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2BC" w:rsidRPr="005A631F" w:rsidRDefault="00CB12BC" w:rsidP="002D4B8A">
      <w:pPr>
        <w:spacing w:after="0" w:line="360" w:lineRule="auto"/>
        <w:ind w:firstLine="709"/>
        <w:jc w:val="right"/>
        <w:rPr>
          <w:rFonts w:ascii="Times New Roman" w:hAnsi="Times New Roman"/>
          <w:b/>
          <w:sz w:val="28"/>
          <w:szCs w:val="28"/>
        </w:rPr>
      </w:pPr>
      <w:r w:rsidRPr="005A631F">
        <w:rPr>
          <w:rFonts w:ascii="Times New Roman" w:hAnsi="Times New Roman"/>
          <w:b/>
          <w:sz w:val="28"/>
          <w:szCs w:val="28"/>
        </w:rPr>
        <w:t>Руслана Даниляк, Уляна Шатинська</w:t>
      </w:r>
    </w:p>
    <w:p w:rsidR="00CB12BC" w:rsidRPr="005A631F" w:rsidRDefault="00CB12BC" w:rsidP="002D4B8A">
      <w:pPr>
        <w:spacing w:after="0" w:line="360" w:lineRule="auto"/>
        <w:ind w:firstLine="709"/>
        <w:jc w:val="right"/>
        <w:rPr>
          <w:rFonts w:ascii="Times New Roman" w:hAnsi="Times New Roman"/>
          <w:b/>
          <w:sz w:val="28"/>
          <w:szCs w:val="28"/>
        </w:rPr>
      </w:pPr>
      <w:r w:rsidRPr="005A631F">
        <w:rPr>
          <w:rFonts w:ascii="Times New Roman" w:hAnsi="Times New Roman"/>
          <w:b/>
          <w:sz w:val="28"/>
          <w:szCs w:val="28"/>
        </w:rPr>
        <w:t>(Дрогобич, Україна)</w:t>
      </w:r>
    </w:p>
    <w:p w:rsidR="00CB12BC" w:rsidRPr="007E3478" w:rsidRDefault="00CB12BC" w:rsidP="002D4B8A">
      <w:pPr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CB12BC" w:rsidRDefault="00CB12BC" w:rsidP="002D4B8A">
      <w:pPr>
        <w:spacing w:after="0" w:line="360" w:lineRule="auto"/>
        <w:jc w:val="center"/>
        <w:rPr>
          <w:rFonts w:ascii="Times New Roman" w:hAnsi="Times New Roman"/>
          <w:b/>
          <w:iCs/>
          <w:sz w:val="28"/>
          <w:szCs w:val="28"/>
          <w:lang w:eastAsia="uk-UA"/>
        </w:rPr>
      </w:pPr>
      <w:r w:rsidRPr="000368B3">
        <w:rPr>
          <w:rFonts w:ascii="Times New Roman" w:hAnsi="Times New Roman"/>
          <w:b/>
          <w:iCs/>
          <w:sz w:val="28"/>
          <w:szCs w:val="28"/>
          <w:lang w:eastAsia="uk-UA"/>
        </w:rPr>
        <w:t>ХУДОЖНЬО-КОНСТРУКТОРСЬК</w:t>
      </w:r>
      <w:r>
        <w:rPr>
          <w:rFonts w:ascii="Times New Roman" w:hAnsi="Times New Roman"/>
          <w:b/>
          <w:iCs/>
          <w:sz w:val="28"/>
          <w:szCs w:val="28"/>
          <w:lang w:eastAsia="uk-UA"/>
        </w:rPr>
        <w:t>А</w:t>
      </w:r>
      <w:r w:rsidRPr="000368B3">
        <w:rPr>
          <w:rFonts w:ascii="Times New Roman" w:hAnsi="Times New Roman"/>
          <w:b/>
          <w:iCs/>
          <w:sz w:val="28"/>
          <w:szCs w:val="28"/>
          <w:lang w:eastAsia="uk-UA"/>
        </w:rPr>
        <w:t xml:space="preserve"> РОБОТ</w:t>
      </w:r>
      <w:r>
        <w:rPr>
          <w:rFonts w:ascii="Times New Roman" w:hAnsi="Times New Roman"/>
          <w:b/>
          <w:iCs/>
          <w:sz w:val="28"/>
          <w:szCs w:val="28"/>
          <w:lang w:eastAsia="uk-UA"/>
        </w:rPr>
        <w:t xml:space="preserve">А НА ЗАНЯТТЯХ ТЕХНОЛОГІЧНОЇ ОСВІТНЬОЇ ГАЛУЗІ ЯК ЗАСІБ </w:t>
      </w:r>
      <w:r w:rsidRPr="000368B3">
        <w:rPr>
          <w:rFonts w:ascii="Times New Roman" w:hAnsi="Times New Roman"/>
          <w:b/>
          <w:iCs/>
          <w:sz w:val="28"/>
          <w:szCs w:val="28"/>
          <w:lang w:eastAsia="uk-UA"/>
        </w:rPr>
        <w:t>РОЗВИТ</w:t>
      </w:r>
      <w:r>
        <w:rPr>
          <w:rFonts w:ascii="Times New Roman" w:hAnsi="Times New Roman"/>
          <w:b/>
          <w:iCs/>
          <w:sz w:val="28"/>
          <w:szCs w:val="28"/>
          <w:lang w:eastAsia="uk-UA"/>
        </w:rPr>
        <w:t>КУ</w:t>
      </w:r>
      <w:r w:rsidRPr="000368B3">
        <w:rPr>
          <w:rFonts w:ascii="Times New Roman" w:hAnsi="Times New Roman"/>
          <w:b/>
          <w:iCs/>
          <w:sz w:val="28"/>
          <w:szCs w:val="28"/>
          <w:lang w:eastAsia="uk-UA"/>
        </w:rPr>
        <w:t xml:space="preserve"> ТВОРЧИХ ЗДІБНОСТЕЙ </w:t>
      </w:r>
      <w:r>
        <w:rPr>
          <w:rFonts w:ascii="Times New Roman" w:hAnsi="Times New Roman"/>
          <w:b/>
          <w:iCs/>
          <w:sz w:val="28"/>
          <w:szCs w:val="28"/>
          <w:lang w:eastAsia="uk-UA"/>
        </w:rPr>
        <w:t xml:space="preserve">УЧНІВ ПОЧАТКОВИХ КЛАСІВ </w:t>
      </w:r>
    </w:p>
    <w:p w:rsidR="00CB12BC" w:rsidRPr="000368B3" w:rsidRDefault="00CB12BC" w:rsidP="002D4B8A">
      <w:pPr>
        <w:spacing w:after="0" w:line="360" w:lineRule="auto"/>
        <w:jc w:val="center"/>
        <w:rPr>
          <w:rFonts w:ascii="Times New Roman" w:hAnsi="Times New Roman"/>
          <w:b/>
          <w:iCs/>
          <w:sz w:val="28"/>
          <w:szCs w:val="28"/>
          <w:lang w:eastAsia="uk-UA"/>
        </w:rPr>
      </w:pPr>
    </w:p>
    <w:p w:rsidR="00CB12BC" w:rsidRDefault="00CB12BC" w:rsidP="002D4B8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68B3">
        <w:rPr>
          <w:rFonts w:ascii="Times New Roman" w:hAnsi="Times New Roman"/>
          <w:sz w:val="28"/>
          <w:szCs w:val="28"/>
        </w:rPr>
        <w:t xml:space="preserve">Високий рівень технологічних умінь, здатність до ініціативи, творчості і саморозвитку, професіоналізм і конкурентоспроможність є об'єктивними вимогами до особистості як до суб'єкту технологічної діяльності. Важливе місце в цьому процесі займає технологічна освітня галузь, яка сприяє формуванню у школярів технологічної компетентності на основі систем технологічних знань і умінь, що є основою для подальшої технологічної діяльності; становленню цілісної особистості, для якої важливі різні види розумової і фізичної праці, технологічні якості, що забезпечують самореалізацію, самоствердження і соціалізацію. </w:t>
      </w:r>
    </w:p>
    <w:p w:rsidR="00CB12BC" w:rsidRPr="000368B3" w:rsidRDefault="00CB12BC" w:rsidP="000368B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68B3">
        <w:rPr>
          <w:rFonts w:ascii="Times New Roman" w:hAnsi="Times New Roman"/>
          <w:sz w:val="28"/>
          <w:szCs w:val="28"/>
        </w:rPr>
        <w:t>Технологічна освітня галузь знаходиться на етапі якісного оновлення та розвитку. Відзначимо, що сучасні дослідження в основному спрямовані на вивчення специфіки викладання цієї галузі в учнів середнього та старшого шкільного віку. На наш погляд, технологічна підготовка молодших школярів на сьогодні є найменш вивченою в дидактиці технологічної освіти і в методиці навчання технологій як галузі педагогічного знання, хоча навчання молодших школярів «дизайну і технологій» є першим етапом складного і багатогранного процесу розвитку людини як суб'єкта технологічної діяльності. У Концепції Нова українська школа передбачені перспективи і можливості модернізації системи технологічної підготовки учнів відповідно до сучасного соціально-економічним стану країни і ринку праці [</w:t>
      </w:r>
      <w:r>
        <w:rPr>
          <w:rFonts w:ascii="Times New Roman" w:hAnsi="Times New Roman"/>
          <w:sz w:val="28"/>
          <w:szCs w:val="28"/>
        </w:rPr>
        <w:t>2</w:t>
      </w:r>
      <w:r w:rsidRPr="000368B3">
        <w:rPr>
          <w:rFonts w:ascii="Times New Roman" w:hAnsi="Times New Roman"/>
          <w:sz w:val="28"/>
          <w:szCs w:val="28"/>
        </w:rPr>
        <w:t xml:space="preserve">].   </w:t>
      </w:r>
    </w:p>
    <w:p w:rsidR="00CB12BC" w:rsidRDefault="00CB12BC" w:rsidP="000368B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68B3">
        <w:rPr>
          <w:rFonts w:ascii="Times New Roman" w:hAnsi="Times New Roman"/>
          <w:sz w:val="28"/>
          <w:szCs w:val="28"/>
        </w:rPr>
        <w:t>Проблемі формування технологічних умінь молодших шко</w:t>
      </w:r>
      <w:r>
        <w:rPr>
          <w:rFonts w:ascii="Times New Roman" w:hAnsi="Times New Roman"/>
          <w:sz w:val="28"/>
          <w:szCs w:val="28"/>
        </w:rPr>
        <w:t>лярів присвячені дослідження А.Ботюка, В.Гавриш, О.Кучерявого, Н.Котелянець, В.Мірошника, Т.</w:t>
      </w:r>
      <w:r w:rsidRPr="000368B3">
        <w:rPr>
          <w:rFonts w:ascii="Times New Roman" w:hAnsi="Times New Roman"/>
          <w:sz w:val="28"/>
          <w:szCs w:val="28"/>
        </w:rPr>
        <w:t xml:space="preserve">Носаченко, </w:t>
      </w:r>
      <w:r>
        <w:rPr>
          <w:rFonts w:ascii="Times New Roman" w:hAnsi="Times New Roman"/>
          <w:sz w:val="28"/>
          <w:szCs w:val="28"/>
        </w:rPr>
        <w:t>О.</w:t>
      </w:r>
      <w:r w:rsidRPr="000368B3">
        <w:rPr>
          <w:rFonts w:ascii="Times New Roman" w:hAnsi="Times New Roman"/>
          <w:sz w:val="28"/>
          <w:szCs w:val="28"/>
        </w:rPr>
        <w:t>Проскури, Г.</w:t>
      </w:r>
      <w:r>
        <w:rPr>
          <w:rFonts w:ascii="Times New Roman" w:hAnsi="Times New Roman"/>
          <w:sz w:val="28"/>
          <w:szCs w:val="28"/>
        </w:rPr>
        <w:t xml:space="preserve">Тарасенко, В.Тименка, В.Хорунжого </w:t>
      </w:r>
      <w:r w:rsidRPr="000368B3">
        <w:rPr>
          <w:rFonts w:ascii="Times New Roman" w:hAnsi="Times New Roman"/>
          <w:sz w:val="28"/>
          <w:szCs w:val="28"/>
        </w:rPr>
        <w:t xml:space="preserve">та ін. Виховний потенціал художньо-технічної діяльності учнів вивчали </w:t>
      </w:r>
      <w:r>
        <w:rPr>
          <w:rFonts w:ascii="Times New Roman" w:hAnsi="Times New Roman"/>
          <w:sz w:val="28"/>
          <w:szCs w:val="28"/>
        </w:rPr>
        <w:t>І.Андрощук, А.Кузьмінський , В.</w:t>
      </w:r>
      <w:r w:rsidRPr="000368B3">
        <w:rPr>
          <w:rFonts w:ascii="Times New Roman" w:hAnsi="Times New Roman"/>
          <w:sz w:val="28"/>
          <w:szCs w:val="28"/>
        </w:rPr>
        <w:t>Омеляненко,</w:t>
      </w:r>
      <w:r>
        <w:rPr>
          <w:rFonts w:ascii="Times New Roman" w:hAnsi="Times New Roman"/>
          <w:sz w:val="28"/>
          <w:szCs w:val="28"/>
        </w:rPr>
        <w:t xml:space="preserve"> В.Галузяк, М.Сметанський, О.Киричук, Л.</w:t>
      </w:r>
      <w:r w:rsidRPr="000368B3">
        <w:rPr>
          <w:rFonts w:ascii="Times New Roman" w:hAnsi="Times New Roman"/>
          <w:sz w:val="28"/>
          <w:szCs w:val="28"/>
        </w:rPr>
        <w:t>Кондрашова. Таким чином, проблема формування технологічних умінь привертає до себе увагу багатьох дослідників, тому що вона спрямована на пошук більш ефективних методів і прийомів навчання учнів.</w:t>
      </w:r>
    </w:p>
    <w:p w:rsidR="00CB12BC" w:rsidRDefault="00CB12BC" w:rsidP="007A2A5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A2A53">
        <w:rPr>
          <w:rFonts w:ascii="Times New Roman" w:hAnsi="Times New Roman"/>
          <w:sz w:val="28"/>
          <w:szCs w:val="28"/>
        </w:rPr>
        <w:t xml:space="preserve">Проблема технологічного навчання завжди займала важливе місце у вітчизняній педагогічній науці та шкільній практиці. Особливо актуальною вона стала на сучасному етапі розвитку нашої держави в умовах входження в європейське і світове співтовариство освітніх систем. У зв'язку з цим активізувався пошук шляхів вдосконалення змісту, форм і методів технологічного навчання, що навчаються на різних ступенях загальноосвітньої школи, в тому числі і початковій ланці. </w:t>
      </w:r>
    </w:p>
    <w:p w:rsidR="00CB12BC" w:rsidRDefault="00CB12BC" w:rsidP="007A2A5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A2A53">
        <w:rPr>
          <w:rFonts w:ascii="Times New Roman" w:hAnsi="Times New Roman"/>
          <w:sz w:val="28"/>
          <w:szCs w:val="28"/>
        </w:rPr>
        <w:t>Процес формування технологічних умінь в молодшому шкільному віці</w:t>
      </w:r>
      <w:r w:rsidRPr="0040356A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це частина</w:t>
      </w:r>
      <w:r w:rsidRPr="007A2A53">
        <w:rPr>
          <w:rFonts w:ascii="Times New Roman" w:hAnsi="Times New Roman"/>
          <w:sz w:val="28"/>
          <w:szCs w:val="28"/>
        </w:rPr>
        <w:t xml:space="preserve"> технологічної діяльності, спрямованої на перетворення предметів праці (матеріали, заготовки, інформація) в об'єкти (продукти) праці, що включає орієнтовний (організаційний), виконавчий і контрольний компонента. </w:t>
      </w:r>
      <w:r>
        <w:rPr>
          <w:rFonts w:ascii="Times New Roman" w:hAnsi="Times New Roman"/>
          <w:sz w:val="28"/>
          <w:szCs w:val="28"/>
        </w:rPr>
        <w:t>П</w:t>
      </w:r>
      <w:r w:rsidRPr="007A2A53">
        <w:rPr>
          <w:rFonts w:ascii="Times New Roman" w:hAnsi="Times New Roman"/>
          <w:sz w:val="28"/>
          <w:szCs w:val="28"/>
        </w:rPr>
        <w:t>роцес формування технологічних умінь молодших школярів повинен ґрунтуватися на наступності дошкільного та початкового навчання</w:t>
      </w:r>
      <w:r w:rsidRPr="0040356A">
        <w:rPr>
          <w:rFonts w:ascii="Times New Roman" w:hAnsi="Times New Roman"/>
          <w:sz w:val="28"/>
          <w:szCs w:val="28"/>
          <w:lang w:val="ru-RU"/>
        </w:rPr>
        <w:t xml:space="preserve"> [</w:t>
      </w:r>
      <w:r>
        <w:rPr>
          <w:rFonts w:ascii="Times New Roman" w:hAnsi="Times New Roman"/>
          <w:sz w:val="28"/>
          <w:szCs w:val="28"/>
          <w:lang w:val="ru-RU"/>
        </w:rPr>
        <w:t>1</w:t>
      </w:r>
      <w:r w:rsidRPr="0040356A">
        <w:rPr>
          <w:rFonts w:ascii="Times New Roman" w:hAnsi="Times New Roman"/>
          <w:sz w:val="28"/>
          <w:szCs w:val="28"/>
          <w:lang w:val="ru-RU"/>
        </w:rPr>
        <w:t>]</w:t>
      </w:r>
      <w:r w:rsidRPr="007A2A53">
        <w:rPr>
          <w:rFonts w:ascii="Times New Roman" w:hAnsi="Times New Roman"/>
          <w:sz w:val="28"/>
          <w:szCs w:val="28"/>
        </w:rPr>
        <w:t xml:space="preserve">. </w:t>
      </w:r>
    </w:p>
    <w:p w:rsidR="00CB12BC" w:rsidRDefault="00CB12BC" w:rsidP="007A2A5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A2A53">
        <w:rPr>
          <w:rFonts w:ascii="Times New Roman" w:hAnsi="Times New Roman"/>
          <w:sz w:val="28"/>
          <w:szCs w:val="28"/>
        </w:rPr>
        <w:t xml:space="preserve">Реалізація виховних можливостей уроків технологічного навчання у формуванні технологічних умінь завжди була в полі зору вчених і практиків. Разом з тим, швидкі зміни пріоритетів у сфері освіти, в тому числі і в початковій ланці, вимагають постійної уваги до її організації з корекційною метою відповіді на нові завдання. </w:t>
      </w:r>
    </w:p>
    <w:p w:rsidR="00CB12BC" w:rsidRDefault="00CB12BC" w:rsidP="007A2A5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7A2A53">
        <w:rPr>
          <w:rFonts w:ascii="Times New Roman" w:hAnsi="Times New Roman"/>
          <w:sz w:val="28"/>
          <w:szCs w:val="28"/>
        </w:rPr>
        <w:t xml:space="preserve">ри організації та проведенні </w:t>
      </w:r>
      <w:r>
        <w:rPr>
          <w:rFonts w:ascii="Times New Roman" w:hAnsi="Times New Roman"/>
          <w:sz w:val="28"/>
          <w:szCs w:val="28"/>
        </w:rPr>
        <w:t xml:space="preserve">занять технологічної освітньої галузі </w:t>
      </w:r>
      <w:r w:rsidRPr="007A2A53">
        <w:rPr>
          <w:rFonts w:ascii="Times New Roman" w:hAnsi="Times New Roman"/>
          <w:sz w:val="28"/>
          <w:szCs w:val="28"/>
        </w:rPr>
        <w:t xml:space="preserve">в початковій школі, визначенні </w:t>
      </w:r>
      <w:r>
        <w:rPr>
          <w:rFonts w:ascii="Times New Roman" w:hAnsi="Times New Roman"/>
          <w:sz w:val="28"/>
          <w:szCs w:val="28"/>
        </w:rPr>
        <w:t>з</w:t>
      </w:r>
      <w:r w:rsidRPr="007A2A53">
        <w:rPr>
          <w:rFonts w:ascii="Times New Roman" w:hAnsi="Times New Roman"/>
          <w:sz w:val="28"/>
          <w:szCs w:val="28"/>
        </w:rPr>
        <w:t xml:space="preserve">місту навчального матеріалу, формуванні технологічних умінь важливо забезпечувати принцип наступності. Це стосується, перш за все, дошкільних установ і початкової школи, і початкових і середніх класів основної школи. Саме це потребує постійної уваги, враховуючи дидактичні підходи до організації та проведення уроків </w:t>
      </w:r>
      <w:r>
        <w:rPr>
          <w:rFonts w:ascii="Times New Roman" w:hAnsi="Times New Roman"/>
          <w:sz w:val="28"/>
          <w:szCs w:val="28"/>
        </w:rPr>
        <w:t>технологічної освітньої галузі</w:t>
      </w:r>
      <w:r w:rsidRPr="0040356A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3</w:t>
      </w:r>
      <w:r w:rsidRPr="0040356A">
        <w:rPr>
          <w:rFonts w:ascii="Times New Roman" w:hAnsi="Times New Roman"/>
          <w:sz w:val="28"/>
          <w:szCs w:val="28"/>
        </w:rPr>
        <w:t>]</w:t>
      </w:r>
      <w:r w:rsidRPr="007A2A53">
        <w:rPr>
          <w:rFonts w:ascii="Times New Roman" w:hAnsi="Times New Roman"/>
          <w:sz w:val="28"/>
          <w:szCs w:val="28"/>
        </w:rPr>
        <w:t xml:space="preserve">. </w:t>
      </w:r>
    </w:p>
    <w:p w:rsidR="00CB12BC" w:rsidRDefault="00CB12BC" w:rsidP="007A2A5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A2A53">
        <w:rPr>
          <w:rFonts w:ascii="Times New Roman" w:hAnsi="Times New Roman"/>
          <w:sz w:val="28"/>
          <w:szCs w:val="28"/>
        </w:rPr>
        <w:t xml:space="preserve">Виходячи із завдань діяльності і призначення, учні отримують елементарні вміння і навички роботи з тканинами, папером, пластиліном, природними матеріалами і роботи з найпростішими ручними інструментами, і виконання ними простих технологічних операцій з метою отримання виробу. До етапів формування технологічних умінь на думку можна віднести: </w:t>
      </w:r>
    </w:p>
    <w:p w:rsidR="00CB12BC" w:rsidRDefault="00CB12BC" w:rsidP="007A2A5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A2A53">
        <w:rPr>
          <w:rFonts w:ascii="Times New Roman" w:hAnsi="Times New Roman"/>
          <w:sz w:val="28"/>
          <w:szCs w:val="28"/>
        </w:rPr>
        <w:t xml:space="preserve">- уявлення про дію, первинний досвід і мотивація; </w:t>
      </w:r>
    </w:p>
    <w:p w:rsidR="00CB12BC" w:rsidRDefault="00CB12BC" w:rsidP="007A2A5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A2A53">
        <w:rPr>
          <w:rFonts w:ascii="Times New Roman" w:hAnsi="Times New Roman"/>
          <w:sz w:val="28"/>
          <w:szCs w:val="28"/>
        </w:rPr>
        <w:t xml:space="preserve">- засвоєння знань про спосіб виконання дій; </w:t>
      </w:r>
    </w:p>
    <w:p w:rsidR="00CB12BC" w:rsidRDefault="00CB12BC" w:rsidP="007A2A5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A2A53">
        <w:rPr>
          <w:rFonts w:ascii="Times New Roman" w:hAnsi="Times New Roman"/>
          <w:sz w:val="28"/>
          <w:szCs w:val="28"/>
        </w:rPr>
        <w:t xml:space="preserve">- тренування в застосуванні наявних знань, самоконтроль дій; </w:t>
      </w:r>
    </w:p>
    <w:p w:rsidR="00CB12BC" w:rsidRDefault="00CB12BC" w:rsidP="007A2A5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A2A53">
        <w:rPr>
          <w:rFonts w:ascii="Times New Roman" w:hAnsi="Times New Roman"/>
          <w:sz w:val="28"/>
          <w:szCs w:val="28"/>
        </w:rPr>
        <w:t>- контроль вміння виконувати певну технологічну дію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5A631F">
        <w:rPr>
          <w:rFonts w:ascii="Times New Roman" w:hAnsi="Times New Roman"/>
          <w:sz w:val="28"/>
          <w:szCs w:val="28"/>
          <w:lang w:val="ru-RU"/>
        </w:rPr>
        <w:t>[</w:t>
      </w:r>
      <w:r>
        <w:rPr>
          <w:rFonts w:ascii="Times New Roman" w:hAnsi="Times New Roman"/>
          <w:sz w:val="28"/>
          <w:szCs w:val="28"/>
        </w:rPr>
        <w:t>1</w:t>
      </w:r>
      <w:r w:rsidRPr="005A631F">
        <w:rPr>
          <w:rFonts w:ascii="Times New Roman" w:hAnsi="Times New Roman"/>
          <w:sz w:val="28"/>
          <w:szCs w:val="28"/>
          <w:lang w:val="ru-RU"/>
        </w:rPr>
        <w:t>]</w:t>
      </w:r>
      <w:r w:rsidRPr="007A2A53">
        <w:rPr>
          <w:rFonts w:ascii="Times New Roman" w:hAnsi="Times New Roman"/>
          <w:sz w:val="28"/>
          <w:szCs w:val="28"/>
        </w:rPr>
        <w:t xml:space="preserve">. </w:t>
      </w:r>
    </w:p>
    <w:p w:rsidR="00CB12BC" w:rsidRDefault="00CB12BC" w:rsidP="007A2A5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</w:t>
      </w:r>
      <w:r w:rsidRPr="007A2A53">
        <w:rPr>
          <w:rFonts w:ascii="Times New Roman" w:hAnsi="Times New Roman"/>
          <w:sz w:val="28"/>
          <w:szCs w:val="28"/>
        </w:rPr>
        <w:t xml:space="preserve">ехнологічне виховання, починаючи вже з першого класу, органічно поєднується з навчальним процесом. Тому саме </w:t>
      </w:r>
      <w:r>
        <w:rPr>
          <w:rFonts w:ascii="Times New Roman" w:hAnsi="Times New Roman"/>
          <w:sz w:val="28"/>
          <w:szCs w:val="28"/>
        </w:rPr>
        <w:t xml:space="preserve">заняття технологічної освітньої галузі </w:t>
      </w:r>
      <w:r w:rsidRPr="007A2A53">
        <w:rPr>
          <w:rFonts w:ascii="Times New Roman" w:hAnsi="Times New Roman"/>
          <w:sz w:val="28"/>
          <w:szCs w:val="28"/>
        </w:rPr>
        <w:t xml:space="preserve"> в початковій школі відіграють важливу роль у формуванні основних технологічних умінь і навичок, якими людина користується протягом усього життя. До них відносяться робота з папером і картоном, нитками і тканиною, природними матеріалами. Крім цього, на уроках технології учні отримують відомості про форму і будову різних предметів, інструментів для обробки матеріалів, прийомів роботи з ними, тощо</w:t>
      </w:r>
      <w:r w:rsidRPr="0040356A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5</w:t>
      </w:r>
      <w:r w:rsidRPr="0040356A">
        <w:rPr>
          <w:rFonts w:ascii="Times New Roman" w:hAnsi="Times New Roman"/>
          <w:sz w:val="28"/>
          <w:szCs w:val="28"/>
        </w:rPr>
        <w:t>]</w:t>
      </w:r>
      <w:r w:rsidRPr="007A2A53">
        <w:rPr>
          <w:rFonts w:ascii="Times New Roman" w:hAnsi="Times New Roman"/>
          <w:sz w:val="28"/>
          <w:szCs w:val="28"/>
        </w:rPr>
        <w:t xml:space="preserve">. </w:t>
      </w:r>
    </w:p>
    <w:p w:rsidR="00CB12BC" w:rsidRDefault="00CB12BC" w:rsidP="007A2A5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A2A53">
        <w:rPr>
          <w:rFonts w:ascii="Times New Roman" w:hAnsi="Times New Roman"/>
          <w:sz w:val="28"/>
          <w:szCs w:val="28"/>
        </w:rPr>
        <w:t xml:space="preserve">Отже, технологічна підготовка молодших школярів є фундаментом для формування у них свідомого ставлення до практичного застосування знань, умінь і навичок, чому сприяє організація і проведення </w:t>
      </w:r>
      <w:r>
        <w:rPr>
          <w:rFonts w:ascii="Times New Roman" w:hAnsi="Times New Roman"/>
          <w:sz w:val="28"/>
          <w:szCs w:val="28"/>
        </w:rPr>
        <w:t>занять технологічної освітньої галузі</w:t>
      </w:r>
      <w:r w:rsidRPr="007A2A53">
        <w:rPr>
          <w:rFonts w:ascii="Times New Roman" w:hAnsi="Times New Roman"/>
          <w:sz w:val="28"/>
          <w:szCs w:val="28"/>
        </w:rPr>
        <w:t xml:space="preserve"> в початковій школі. </w:t>
      </w:r>
    </w:p>
    <w:p w:rsidR="00CB12BC" w:rsidRDefault="00CB12BC" w:rsidP="007A2A5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7A2A53">
        <w:rPr>
          <w:rFonts w:ascii="Times New Roman" w:hAnsi="Times New Roman"/>
          <w:sz w:val="28"/>
          <w:szCs w:val="28"/>
        </w:rPr>
        <w:t>ерехід дітей в початкову школу супроводжується не тільки зміною провідного виду їх діяльності, а й розширенням обсягу знань, умінь і навичок з обробки, вже відомих з попередньої освітньої ланки, матеріалів і доповненням видів праці, пов'язаних з технологічними операціями обробки деревини, металів, пластичних мас, роботою з різними конструкторами. Це і забезпечує основу підготовки молодших школярів до технологічного навчання в наступних класах загальноосвітньої школи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40356A">
        <w:rPr>
          <w:rFonts w:ascii="Times New Roman" w:hAnsi="Times New Roman"/>
          <w:sz w:val="28"/>
          <w:szCs w:val="28"/>
          <w:lang w:val="ru-RU"/>
        </w:rPr>
        <w:t>[</w:t>
      </w:r>
      <w:r>
        <w:rPr>
          <w:rFonts w:ascii="Times New Roman" w:hAnsi="Times New Roman"/>
          <w:sz w:val="28"/>
          <w:szCs w:val="28"/>
          <w:lang w:val="ru-RU"/>
        </w:rPr>
        <w:t>1</w:t>
      </w:r>
      <w:r w:rsidRPr="0040356A">
        <w:rPr>
          <w:rFonts w:ascii="Times New Roman" w:hAnsi="Times New Roman"/>
          <w:sz w:val="28"/>
          <w:szCs w:val="28"/>
          <w:lang w:val="ru-RU"/>
        </w:rPr>
        <w:t>]</w:t>
      </w:r>
      <w:r w:rsidRPr="007A2A53">
        <w:rPr>
          <w:rFonts w:ascii="Times New Roman" w:hAnsi="Times New Roman"/>
          <w:sz w:val="28"/>
          <w:szCs w:val="28"/>
        </w:rPr>
        <w:t xml:space="preserve">. </w:t>
      </w:r>
    </w:p>
    <w:p w:rsidR="00CB12BC" w:rsidRDefault="00CB12BC" w:rsidP="007A2A5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A2A53">
        <w:rPr>
          <w:rFonts w:ascii="Times New Roman" w:hAnsi="Times New Roman"/>
          <w:sz w:val="28"/>
          <w:szCs w:val="28"/>
        </w:rPr>
        <w:t xml:space="preserve">Вже в першому класі здійснюється практичне ознайомлення з властивостями матеріалів та їх походженням, з призначенням інструментів і матеріалів для роботи з матеріалами, оволодіння прийомами виконання простих технологічних операцій, виконання робіт з виготовлення виробів. </w:t>
      </w:r>
    </w:p>
    <w:p w:rsidR="00CB12BC" w:rsidRDefault="00CB12BC" w:rsidP="007A2A5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A2A53">
        <w:rPr>
          <w:rFonts w:ascii="Times New Roman" w:hAnsi="Times New Roman"/>
          <w:sz w:val="28"/>
          <w:szCs w:val="28"/>
        </w:rPr>
        <w:t xml:space="preserve">У наступному класі діти знайомляться з технологіями виготовлення виробів прямокутної форми; розміткою виробів за кресленнями, з використанням шаблонів і за допомогою лінійки: планують послідовність виготовлення виробів, виконують розрахунки, визначають розміри, обчислюють кількість необхідного матеріалу, доцільно розміщують з економією матеріалу, прикрашають вироби. </w:t>
      </w:r>
    </w:p>
    <w:p w:rsidR="00CB12BC" w:rsidRDefault="00CB12BC" w:rsidP="007A2A5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A2A53">
        <w:rPr>
          <w:rFonts w:ascii="Times New Roman" w:hAnsi="Times New Roman"/>
          <w:sz w:val="28"/>
          <w:szCs w:val="28"/>
        </w:rPr>
        <w:t xml:space="preserve">В четвертому класі початкової школи обсяг технологічних знань, умінь і навичок відповідно розширюється, учні знайомляться з правилами побудови креслень складної форми; виготовлення розгорток, деталей виробу; набувають навичок догляду за інструментами і підготовкою їх до роботи; виконують технологічні операції, художньо оформляються вироби. </w:t>
      </w:r>
    </w:p>
    <w:p w:rsidR="00CB12BC" w:rsidRDefault="00CB12BC" w:rsidP="007A2A5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A2A53">
        <w:rPr>
          <w:rFonts w:ascii="Times New Roman" w:hAnsi="Times New Roman"/>
          <w:sz w:val="28"/>
          <w:szCs w:val="28"/>
        </w:rPr>
        <w:t>Таким чином, забезпечена наступність з усіма матеріалами: папером і картоном, тканиною, пластиліном, фольгою і дротом, фанерою і природними матеріалами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40356A">
        <w:rPr>
          <w:rFonts w:ascii="Times New Roman" w:hAnsi="Times New Roman"/>
          <w:sz w:val="28"/>
          <w:szCs w:val="28"/>
          <w:lang w:val="ru-RU"/>
        </w:rPr>
        <w:t>[</w:t>
      </w:r>
      <w:r>
        <w:rPr>
          <w:rFonts w:ascii="Times New Roman" w:hAnsi="Times New Roman"/>
          <w:sz w:val="28"/>
          <w:szCs w:val="28"/>
          <w:lang w:val="ru-RU"/>
        </w:rPr>
        <w:t>5</w:t>
      </w:r>
      <w:r w:rsidRPr="0040356A">
        <w:rPr>
          <w:rFonts w:ascii="Times New Roman" w:hAnsi="Times New Roman"/>
          <w:sz w:val="28"/>
          <w:szCs w:val="28"/>
          <w:lang w:val="ru-RU"/>
        </w:rPr>
        <w:t>]</w:t>
      </w:r>
      <w:r w:rsidRPr="007A2A53">
        <w:rPr>
          <w:rFonts w:ascii="Times New Roman" w:hAnsi="Times New Roman"/>
          <w:sz w:val="28"/>
          <w:szCs w:val="28"/>
        </w:rPr>
        <w:t xml:space="preserve">. </w:t>
      </w:r>
    </w:p>
    <w:p w:rsidR="00CB12BC" w:rsidRDefault="00CB12BC" w:rsidP="007A2A5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A2A53">
        <w:rPr>
          <w:rFonts w:ascii="Times New Roman" w:hAnsi="Times New Roman"/>
          <w:sz w:val="28"/>
          <w:szCs w:val="28"/>
        </w:rPr>
        <w:t xml:space="preserve">Основними завданнями </w:t>
      </w:r>
      <w:r>
        <w:rPr>
          <w:rFonts w:ascii="Times New Roman" w:hAnsi="Times New Roman"/>
          <w:sz w:val="28"/>
          <w:szCs w:val="28"/>
        </w:rPr>
        <w:t>занять технологічної освітньої галузі у початковій школі</w:t>
      </w:r>
      <w:r w:rsidRPr="007A2A53">
        <w:rPr>
          <w:rFonts w:ascii="Times New Roman" w:hAnsi="Times New Roman"/>
          <w:sz w:val="28"/>
          <w:szCs w:val="28"/>
        </w:rPr>
        <w:t xml:space="preserve"> повинні стати: формування елементарних технологічних, конструкторських знань, технологічних і технічних умінь і навичок; розширення політехнічного кругозору учнів, ознайомлення з основами сучасного виробництва; початкове ознайомлення з масовими робітничими професіями, формування інтересів до нових видів праці; підготовка учнів до виконання посильних видів праці вдома, в сім'ї</w:t>
      </w:r>
      <w:r w:rsidRPr="0040356A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4</w:t>
      </w:r>
      <w:r w:rsidRPr="0040356A">
        <w:rPr>
          <w:rFonts w:ascii="Times New Roman" w:hAnsi="Times New Roman"/>
          <w:sz w:val="28"/>
          <w:szCs w:val="28"/>
        </w:rPr>
        <w:t>]</w:t>
      </w:r>
      <w:r w:rsidRPr="007A2A53">
        <w:rPr>
          <w:rFonts w:ascii="Times New Roman" w:hAnsi="Times New Roman"/>
          <w:sz w:val="28"/>
          <w:szCs w:val="28"/>
        </w:rPr>
        <w:t xml:space="preserve">. </w:t>
      </w:r>
    </w:p>
    <w:p w:rsidR="00CB12BC" w:rsidRDefault="00CB12BC" w:rsidP="007A2A5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A2A53">
        <w:rPr>
          <w:rFonts w:ascii="Times New Roman" w:hAnsi="Times New Roman"/>
          <w:sz w:val="28"/>
          <w:szCs w:val="28"/>
        </w:rPr>
        <w:t>З цих завдань стає очевидним, що уроки технологічного навчання, в порівнянні з уроками інших навчальних предметів мають свої особливості, які можна позначити так: практична робота учнів займає центральне місце на уроці, вироби, виготовлені ними, можуть знайти практичне застосування як в школі, так і сім'ї, що, природно, підвищує активність дітей, але робота школярів з різними інструментами вимагає ретельного дотримання правил безпечної праці [</w:t>
      </w:r>
      <w:r>
        <w:rPr>
          <w:rFonts w:ascii="Times New Roman" w:hAnsi="Times New Roman"/>
          <w:sz w:val="28"/>
          <w:szCs w:val="28"/>
        </w:rPr>
        <w:t>5</w:t>
      </w:r>
      <w:r w:rsidRPr="007A2A53">
        <w:rPr>
          <w:rFonts w:ascii="Times New Roman" w:hAnsi="Times New Roman"/>
          <w:sz w:val="28"/>
          <w:szCs w:val="28"/>
        </w:rPr>
        <w:t>].</w:t>
      </w:r>
    </w:p>
    <w:p w:rsidR="00CB12BC" w:rsidRDefault="00CB12BC" w:rsidP="007E3478">
      <w:pPr>
        <w:pStyle w:val="NormalWeb"/>
        <w:spacing w:before="0" w:beforeAutospacing="0" w:after="0" w:afterAutospacing="0" w:line="360" w:lineRule="auto"/>
        <w:ind w:left="180" w:firstLine="539"/>
        <w:jc w:val="both"/>
        <w:rPr>
          <w:sz w:val="28"/>
          <w:szCs w:val="28"/>
        </w:rPr>
      </w:pPr>
      <w:r w:rsidRPr="00EB3DF8">
        <w:rPr>
          <w:sz w:val="28"/>
          <w:szCs w:val="28"/>
        </w:rPr>
        <w:t>Ефективність</w:t>
      </w:r>
      <w:r>
        <w:rPr>
          <w:sz w:val="28"/>
          <w:szCs w:val="28"/>
          <w:lang w:val="uk-UA"/>
        </w:rPr>
        <w:t xml:space="preserve"> </w:t>
      </w:r>
      <w:r w:rsidRPr="00EB3DF8">
        <w:rPr>
          <w:sz w:val="28"/>
          <w:szCs w:val="28"/>
        </w:rPr>
        <w:t>роботи</w:t>
      </w:r>
      <w:r>
        <w:rPr>
          <w:sz w:val="28"/>
          <w:szCs w:val="28"/>
          <w:lang w:val="uk-UA"/>
        </w:rPr>
        <w:t xml:space="preserve"> </w:t>
      </w:r>
      <w:r w:rsidRPr="00EB3DF8">
        <w:rPr>
          <w:sz w:val="28"/>
          <w:szCs w:val="28"/>
        </w:rPr>
        <w:t>щодо</w:t>
      </w:r>
      <w:r>
        <w:rPr>
          <w:sz w:val="28"/>
          <w:szCs w:val="28"/>
          <w:lang w:val="uk-UA"/>
        </w:rPr>
        <w:t xml:space="preserve"> </w:t>
      </w:r>
      <w:r w:rsidRPr="00EB3DF8">
        <w:rPr>
          <w:sz w:val="28"/>
          <w:szCs w:val="28"/>
        </w:rPr>
        <w:t>розвитку в молодших</w:t>
      </w:r>
      <w:r>
        <w:rPr>
          <w:sz w:val="28"/>
          <w:szCs w:val="28"/>
          <w:lang w:val="uk-UA"/>
        </w:rPr>
        <w:t xml:space="preserve"> </w:t>
      </w:r>
      <w:r w:rsidRPr="00EB3DF8">
        <w:rPr>
          <w:sz w:val="28"/>
          <w:szCs w:val="28"/>
        </w:rPr>
        <w:t>школярів</w:t>
      </w:r>
      <w:r>
        <w:rPr>
          <w:sz w:val="28"/>
          <w:szCs w:val="28"/>
          <w:lang w:val="uk-UA"/>
        </w:rPr>
        <w:t xml:space="preserve"> </w:t>
      </w:r>
      <w:r w:rsidRPr="00EB3DF8">
        <w:rPr>
          <w:sz w:val="28"/>
          <w:szCs w:val="28"/>
        </w:rPr>
        <w:t>творчих</w:t>
      </w:r>
      <w:r>
        <w:rPr>
          <w:sz w:val="28"/>
          <w:szCs w:val="28"/>
          <w:lang w:val="uk-UA"/>
        </w:rPr>
        <w:t xml:space="preserve"> </w:t>
      </w:r>
      <w:r w:rsidRPr="00EB3DF8">
        <w:rPr>
          <w:sz w:val="28"/>
          <w:szCs w:val="28"/>
        </w:rPr>
        <w:t>здібностей</w:t>
      </w:r>
      <w:r>
        <w:rPr>
          <w:sz w:val="28"/>
          <w:szCs w:val="28"/>
          <w:lang w:val="uk-UA"/>
        </w:rPr>
        <w:t xml:space="preserve"> </w:t>
      </w:r>
      <w:r w:rsidRPr="00EB3DF8">
        <w:rPr>
          <w:sz w:val="28"/>
          <w:szCs w:val="28"/>
        </w:rPr>
        <w:t>залежить</w:t>
      </w:r>
      <w:r>
        <w:rPr>
          <w:sz w:val="28"/>
          <w:szCs w:val="28"/>
          <w:lang w:val="uk-UA"/>
        </w:rPr>
        <w:t xml:space="preserve"> </w:t>
      </w:r>
      <w:r w:rsidRPr="00EB3DF8">
        <w:rPr>
          <w:sz w:val="28"/>
          <w:szCs w:val="28"/>
        </w:rPr>
        <w:t>від</w:t>
      </w:r>
      <w:r>
        <w:rPr>
          <w:sz w:val="28"/>
          <w:szCs w:val="28"/>
          <w:lang w:val="uk-UA"/>
        </w:rPr>
        <w:t xml:space="preserve"> </w:t>
      </w:r>
      <w:r w:rsidRPr="00EB3DF8">
        <w:rPr>
          <w:sz w:val="28"/>
          <w:szCs w:val="28"/>
        </w:rPr>
        <w:t>дотримання ряду умов. Передусім</w:t>
      </w:r>
      <w:r>
        <w:rPr>
          <w:sz w:val="28"/>
          <w:szCs w:val="28"/>
          <w:lang w:val="uk-UA"/>
        </w:rPr>
        <w:t xml:space="preserve"> </w:t>
      </w:r>
      <w:r w:rsidRPr="00EB3DF8">
        <w:rPr>
          <w:sz w:val="28"/>
          <w:szCs w:val="28"/>
        </w:rPr>
        <w:t>завдання, які</w:t>
      </w:r>
      <w:r>
        <w:rPr>
          <w:sz w:val="28"/>
          <w:szCs w:val="28"/>
          <w:lang w:val="uk-UA"/>
        </w:rPr>
        <w:t xml:space="preserve"> </w:t>
      </w:r>
      <w:r w:rsidRPr="00EB3DF8">
        <w:rPr>
          <w:sz w:val="28"/>
          <w:szCs w:val="28"/>
        </w:rPr>
        <w:t>пропонуються школярам, повинні бути спрямовані не лише на відпрацювання правила або алгоритму, а містити і такі</w:t>
      </w:r>
      <w:r>
        <w:rPr>
          <w:sz w:val="28"/>
          <w:szCs w:val="28"/>
          <w:lang w:val="uk-UA"/>
        </w:rPr>
        <w:t xml:space="preserve"> </w:t>
      </w:r>
      <w:r w:rsidRPr="00EB3DF8">
        <w:rPr>
          <w:sz w:val="28"/>
          <w:szCs w:val="28"/>
        </w:rPr>
        <w:t>компоненти, які</w:t>
      </w:r>
      <w:r>
        <w:rPr>
          <w:sz w:val="28"/>
          <w:szCs w:val="28"/>
          <w:lang w:val="uk-UA"/>
        </w:rPr>
        <w:t xml:space="preserve"> </w:t>
      </w:r>
      <w:r w:rsidRPr="00EB3DF8">
        <w:rPr>
          <w:sz w:val="28"/>
          <w:szCs w:val="28"/>
        </w:rPr>
        <w:t>вимагають</w:t>
      </w:r>
      <w:r>
        <w:rPr>
          <w:sz w:val="28"/>
          <w:szCs w:val="28"/>
          <w:lang w:val="uk-UA"/>
        </w:rPr>
        <w:t xml:space="preserve"> </w:t>
      </w:r>
      <w:r w:rsidRPr="00EB3DF8">
        <w:rPr>
          <w:sz w:val="28"/>
          <w:szCs w:val="28"/>
        </w:rPr>
        <w:t>здогадки, нестндартного</w:t>
      </w:r>
      <w:r>
        <w:rPr>
          <w:sz w:val="28"/>
          <w:szCs w:val="28"/>
          <w:lang w:val="uk-UA"/>
        </w:rPr>
        <w:t xml:space="preserve"> </w:t>
      </w:r>
      <w:r w:rsidRPr="00EB3DF8">
        <w:rPr>
          <w:sz w:val="28"/>
          <w:szCs w:val="28"/>
        </w:rPr>
        <w:t>підходу, творчого</w:t>
      </w:r>
      <w:r>
        <w:rPr>
          <w:sz w:val="28"/>
          <w:szCs w:val="28"/>
          <w:lang w:val="uk-UA"/>
        </w:rPr>
        <w:t xml:space="preserve"> </w:t>
      </w:r>
      <w:r w:rsidRPr="00EB3DF8">
        <w:rPr>
          <w:sz w:val="28"/>
          <w:szCs w:val="28"/>
        </w:rPr>
        <w:t>мислення</w:t>
      </w:r>
      <w:r>
        <w:rPr>
          <w:sz w:val="28"/>
          <w:szCs w:val="28"/>
          <w:lang w:val="uk-UA"/>
        </w:rPr>
        <w:t xml:space="preserve"> </w:t>
      </w:r>
      <w:r w:rsidRPr="00EB3DF8">
        <w:rPr>
          <w:sz w:val="28"/>
          <w:szCs w:val="28"/>
        </w:rPr>
        <w:t>тощо. З цією метою бажано</w:t>
      </w:r>
      <w:r>
        <w:rPr>
          <w:sz w:val="28"/>
          <w:szCs w:val="28"/>
          <w:lang w:val="uk-UA"/>
        </w:rPr>
        <w:t xml:space="preserve"> </w:t>
      </w:r>
      <w:r w:rsidRPr="00EB3DF8">
        <w:rPr>
          <w:sz w:val="28"/>
          <w:szCs w:val="28"/>
        </w:rPr>
        <w:t>запропонувати</w:t>
      </w:r>
      <w:r>
        <w:rPr>
          <w:sz w:val="28"/>
          <w:szCs w:val="28"/>
          <w:lang w:val="uk-UA"/>
        </w:rPr>
        <w:t xml:space="preserve"> </w:t>
      </w:r>
      <w:r w:rsidRPr="00EB3DF8">
        <w:rPr>
          <w:sz w:val="28"/>
          <w:szCs w:val="28"/>
        </w:rPr>
        <w:t>учням</w:t>
      </w:r>
      <w:r>
        <w:rPr>
          <w:sz w:val="28"/>
          <w:szCs w:val="28"/>
          <w:lang w:val="uk-UA"/>
        </w:rPr>
        <w:t xml:space="preserve"> </w:t>
      </w:r>
      <w:r w:rsidRPr="00EB3DF8">
        <w:rPr>
          <w:sz w:val="28"/>
          <w:szCs w:val="28"/>
        </w:rPr>
        <w:t>завдання, котрі</w:t>
      </w:r>
      <w:r>
        <w:rPr>
          <w:sz w:val="28"/>
          <w:szCs w:val="28"/>
          <w:lang w:val="uk-UA"/>
        </w:rPr>
        <w:t xml:space="preserve"> </w:t>
      </w:r>
      <w:r w:rsidRPr="00EB3DF8">
        <w:rPr>
          <w:sz w:val="28"/>
          <w:szCs w:val="28"/>
        </w:rPr>
        <w:t>мають</w:t>
      </w:r>
      <w:r>
        <w:rPr>
          <w:sz w:val="28"/>
          <w:szCs w:val="28"/>
          <w:lang w:val="uk-UA"/>
        </w:rPr>
        <w:t xml:space="preserve"> </w:t>
      </w:r>
      <w:r w:rsidRPr="00EB3DF8">
        <w:rPr>
          <w:sz w:val="28"/>
          <w:szCs w:val="28"/>
        </w:rPr>
        <w:t>декілька</w:t>
      </w:r>
      <w:r>
        <w:rPr>
          <w:sz w:val="28"/>
          <w:szCs w:val="28"/>
          <w:lang w:val="uk-UA"/>
        </w:rPr>
        <w:t xml:space="preserve"> </w:t>
      </w:r>
      <w:r w:rsidRPr="00EB3DF8">
        <w:rPr>
          <w:sz w:val="28"/>
          <w:szCs w:val="28"/>
        </w:rPr>
        <w:t>рівноцінних і загально</w:t>
      </w:r>
      <w:r>
        <w:rPr>
          <w:sz w:val="28"/>
          <w:szCs w:val="28"/>
          <w:lang w:val="uk-UA"/>
        </w:rPr>
        <w:t xml:space="preserve"> </w:t>
      </w:r>
      <w:r w:rsidRPr="00EB3DF8">
        <w:rPr>
          <w:sz w:val="28"/>
          <w:szCs w:val="28"/>
        </w:rPr>
        <w:t>прийнятих</w:t>
      </w:r>
      <w:r>
        <w:rPr>
          <w:sz w:val="28"/>
          <w:szCs w:val="28"/>
          <w:lang w:val="uk-UA"/>
        </w:rPr>
        <w:t xml:space="preserve"> </w:t>
      </w:r>
      <w:r w:rsidRPr="00EB3DF8">
        <w:rPr>
          <w:sz w:val="28"/>
          <w:szCs w:val="28"/>
        </w:rPr>
        <w:t>вирішень. Виконуючи</w:t>
      </w:r>
      <w:r>
        <w:rPr>
          <w:sz w:val="28"/>
          <w:szCs w:val="28"/>
          <w:lang w:val="uk-UA"/>
        </w:rPr>
        <w:t xml:space="preserve"> </w:t>
      </w:r>
      <w:r w:rsidRPr="00EB3DF8">
        <w:rPr>
          <w:sz w:val="28"/>
          <w:szCs w:val="28"/>
        </w:rPr>
        <w:t>такі</w:t>
      </w:r>
      <w:r>
        <w:rPr>
          <w:sz w:val="28"/>
          <w:szCs w:val="28"/>
          <w:lang w:val="uk-UA"/>
        </w:rPr>
        <w:t xml:space="preserve"> </w:t>
      </w:r>
      <w:r w:rsidRPr="00EB3DF8">
        <w:rPr>
          <w:sz w:val="28"/>
          <w:szCs w:val="28"/>
        </w:rPr>
        <w:t>завдання, дитина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мА</w:t>
      </w:r>
      <w:r>
        <w:rPr>
          <w:sz w:val="28"/>
          <w:szCs w:val="28"/>
          <w:lang w:val="uk-UA"/>
        </w:rPr>
        <w:t xml:space="preserve"> </w:t>
      </w:r>
      <w:r w:rsidRPr="00EB3DF8">
        <w:rPr>
          <w:sz w:val="28"/>
          <w:szCs w:val="28"/>
        </w:rPr>
        <w:t>єможливість</w:t>
      </w:r>
      <w:r>
        <w:rPr>
          <w:sz w:val="28"/>
          <w:szCs w:val="28"/>
          <w:lang w:val="uk-UA"/>
        </w:rPr>
        <w:t xml:space="preserve"> </w:t>
      </w:r>
      <w:r w:rsidRPr="00EB3DF8">
        <w:rPr>
          <w:sz w:val="28"/>
          <w:szCs w:val="28"/>
        </w:rPr>
        <w:t>переконатися, що</w:t>
      </w:r>
      <w:r>
        <w:rPr>
          <w:sz w:val="28"/>
          <w:szCs w:val="28"/>
          <w:lang w:val="uk-UA"/>
        </w:rPr>
        <w:t xml:space="preserve"> </w:t>
      </w:r>
      <w:r w:rsidRPr="00EB3DF8">
        <w:rPr>
          <w:sz w:val="28"/>
          <w:szCs w:val="28"/>
        </w:rPr>
        <w:t>їх</w:t>
      </w:r>
      <w:r>
        <w:rPr>
          <w:sz w:val="28"/>
          <w:szCs w:val="28"/>
          <w:lang w:val="uk-UA"/>
        </w:rPr>
        <w:t xml:space="preserve"> </w:t>
      </w:r>
      <w:r w:rsidRPr="00EB3DF8">
        <w:rPr>
          <w:sz w:val="28"/>
          <w:szCs w:val="28"/>
        </w:rPr>
        <w:t>розв'язаня в ряд</w:t>
      </w:r>
      <w:r w:rsidRPr="00EB3DF8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 xml:space="preserve"> </w:t>
      </w:r>
      <w:r w:rsidRPr="00EB3DF8">
        <w:rPr>
          <w:sz w:val="28"/>
          <w:szCs w:val="28"/>
        </w:rPr>
        <w:t>випадків</w:t>
      </w:r>
      <w:r>
        <w:rPr>
          <w:sz w:val="28"/>
          <w:szCs w:val="28"/>
          <w:lang w:val="uk-UA"/>
        </w:rPr>
        <w:t xml:space="preserve"> </w:t>
      </w:r>
      <w:r w:rsidRPr="00EB3DF8">
        <w:rPr>
          <w:sz w:val="28"/>
          <w:szCs w:val="28"/>
        </w:rPr>
        <w:t>може</w:t>
      </w:r>
      <w:r>
        <w:rPr>
          <w:sz w:val="28"/>
          <w:szCs w:val="28"/>
          <w:lang w:val="uk-UA"/>
        </w:rPr>
        <w:t xml:space="preserve"> </w:t>
      </w:r>
      <w:r w:rsidRPr="00EB3DF8">
        <w:rPr>
          <w:sz w:val="28"/>
          <w:szCs w:val="28"/>
        </w:rPr>
        <w:t>мати</w:t>
      </w:r>
      <w:r>
        <w:rPr>
          <w:sz w:val="28"/>
          <w:szCs w:val="28"/>
          <w:lang w:val="uk-UA"/>
        </w:rPr>
        <w:t xml:space="preserve"> </w:t>
      </w:r>
      <w:r w:rsidRPr="00EB3DF8">
        <w:rPr>
          <w:sz w:val="28"/>
          <w:szCs w:val="28"/>
        </w:rPr>
        <w:t>кілька</w:t>
      </w:r>
      <w:r>
        <w:rPr>
          <w:sz w:val="28"/>
          <w:szCs w:val="28"/>
          <w:lang w:val="uk-UA"/>
        </w:rPr>
        <w:t xml:space="preserve"> </w:t>
      </w:r>
      <w:r w:rsidRPr="00EB3DF8">
        <w:rPr>
          <w:sz w:val="28"/>
          <w:szCs w:val="28"/>
        </w:rPr>
        <w:t xml:space="preserve">варіантів. </w:t>
      </w:r>
    </w:p>
    <w:p w:rsidR="00CB12BC" w:rsidRPr="00EB3DF8" w:rsidRDefault="00CB12BC" w:rsidP="007E3478">
      <w:pPr>
        <w:pStyle w:val="NormalWeb"/>
        <w:spacing w:before="0" w:beforeAutospacing="0" w:after="0" w:afterAutospacing="0" w:line="360" w:lineRule="auto"/>
        <w:ind w:left="180" w:firstLine="539"/>
        <w:jc w:val="both"/>
        <w:rPr>
          <w:sz w:val="28"/>
          <w:szCs w:val="28"/>
        </w:rPr>
      </w:pPr>
      <w:r w:rsidRPr="00EB3DF8">
        <w:rPr>
          <w:sz w:val="28"/>
          <w:szCs w:val="28"/>
        </w:rPr>
        <w:t xml:space="preserve">Отже, виконання такого </w:t>
      </w:r>
      <w:r>
        <w:rPr>
          <w:sz w:val="28"/>
          <w:szCs w:val="28"/>
          <w:lang w:val="uk-UA"/>
        </w:rPr>
        <w:t xml:space="preserve">виду </w:t>
      </w:r>
      <w:r w:rsidRPr="00EB3DF8">
        <w:rPr>
          <w:sz w:val="28"/>
          <w:szCs w:val="28"/>
        </w:rPr>
        <w:t xml:space="preserve">завдань дозволить </w:t>
      </w:r>
      <w:r w:rsidRPr="00EB3DF8">
        <w:rPr>
          <w:sz w:val="28"/>
          <w:szCs w:val="28"/>
          <w:lang w:val="uk-UA"/>
        </w:rPr>
        <w:t>знайти</w:t>
      </w:r>
      <w:r w:rsidRPr="00EB3DF8">
        <w:rPr>
          <w:sz w:val="28"/>
          <w:szCs w:val="28"/>
        </w:rPr>
        <w:t>т</w:t>
      </w:r>
      <w:r>
        <w:rPr>
          <w:sz w:val="28"/>
          <w:szCs w:val="28"/>
          <w:lang w:val="uk-UA"/>
        </w:rPr>
        <w:t xml:space="preserve"> </w:t>
      </w:r>
      <w:r w:rsidRPr="00EB3DF8">
        <w:rPr>
          <w:sz w:val="28"/>
          <w:szCs w:val="28"/>
        </w:rPr>
        <w:t>ворчий</w:t>
      </w:r>
      <w:r>
        <w:rPr>
          <w:sz w:val="28"/>
          <w:szCs w:val="28"/>
          <w:lang w:val="uk-UA"/>
        </w:rPr>
        <w:t xml:space="preserve"> </w:t>
      </w:r>
      <w:r w:rsidRPr="00EB3DF8">
        <w:rPr>
          <w:sz w:val="28"/>
          <w:szCs w:val="28"/>
        </w:rPr>
        <w:t>підхід, самостійно</w:t>
      </w:r>
      <w:r>
        <w:rPr>
          <w:sz w:val="28"/>
          <w:szCs w:val="28"/>
          <w:lang w:val="uk-UA"/>
        </w:rPr>
        <w:t xml:space="preserve"> </w:t>
      </w:r>
      <w:r w:rsidRPr="00EB3DF8">
        <w:rPr>
          <w:sz w:val="28"/>
          <w:szCs w:val="28"/>
        </w:rPr>
        <w:t>приймати</w:t>
      </w:r>
      <w:r>
        <w:rPr>
          <w:sz w:val="28"/>
          <w:szCs w:val="28"/>
          <w:lang w:val="uk-UA"/>
        </w:rPr>
        <w:t xml:space="preserve"> </w:t>
      </w:r>
      <w:r w:rsidRPr="00EB3DF8">
        <w:rPr>
          <w:sz w:val="28"/>
          <w:szCs w:val="28"/>
        </w:rPr>
        <w:t>рішеня</w:t>
      </w:r>
      <w:r>
        <w:rPr>
          <w:sz w:val="28"/>
          <w:szCs w:val="28"/>
          <w:lang w:val="uk-UA"/>
        </w:rPr>
        <w:t xml:space="preserve"> </w:t>
      </w:r>
      <w:r w:rsidRPr="00EB3DF8">
        <w:rPr>
          <w:sz w:val="28"/>
          <w:szCs w:val="28"/>
          <w:lang w:val="uk-UA"/>
        </w:rPr>
        <w:t>у</w:t>
      </w:r>
      <w:r w:rsidRPr="00EB3DF8">
        <w:rPr>
          <w:sz w:val="28"/>
          <w:szCs w:val="28"/>
        </w:rPr>
        <w:t>використанні того або</w:t>
      </w:r>
      <w:r>
        <w:rPr>
          <w:sz w:val="28"/>
          <w:szCs w:val="28"/>
          <w:lang w:val="uk-UA"/>
        </w:rPr>
        <w:t xml:space="preserve"> </w:t>
      </w:r>
      <w:r w:rsidRPr="00EB3DF8">
        <w:rPr>
          <w:sz w:val="28"/>
          <w:szCs w:val="28"/>
        </w:rPr>
        <w:t>іншого</w:t>
      </w:r>
      <w:r>
        <w:rPr>
          <w:sz w:val="28"/>
          <w:szCs w:val="28"/>
          <w:lang w:val="uk-UA"/>
        </w:rPr>
        <w:t xml:space="preserve"> </w:t>
      </w:r>
      <w:r w:rsidRPr="00EB3DF8">
        <w:rPr>
          <w:sz w:val="28"/>
          <w:szCs w:val="28"/>
        </w:rPr>
        <w:t>прийому</w:t>
      </w:r>
      <w:r>
        <w:rPr>
          <w:sz w:val="28"/>
          <w:szCs w:val="28"/>
          <w:lang w:val="uk-UA"/>
        </w:rPr>
        <w:t xml:space="preserve"> </w:t>
      </w:r>
      <w:r w:rsidRPr="00EB3DF8">
        <w:rPr>
          <w:sz w:val="28"/>
          <w:szCs w:val="28"/>
        </w:rPr>
        <w:t>чи</w:t>
      </w:r>
      <w:r>
        <w:rPr>
          <w:sz w:val="28"/>
          <w:szCs w:val="28"/>
          <w:lang w:val="uk-UA"/>
        </w:rPr>
        <w:t xml:space="preserve"> </w:t>
      </w:r>
      <w:r w:rsidRPr="00EB3DF8">
        <w:rPr>
          <w:sz w:val="28"/>
          <w:szCs w:val="28"/>
        </w:rPr>
        <w:t>засобу</w:t>
      </w:r>
      <w:r>
        <w:rPr>
          <w:sz w:val="28"/>
          <w:szCs w:val="28"/>
          <w:lang w:val="uk-UA"/>
        </w:rPr>
        <w:t xml:space="preserve"> </w:t>
      </w:r>
      <w:r w:rsidRPr="00EB3DF8">
        <w:rPr>
          <w:sz w:val="28"/>
          <w:szCs w:val="28"/>
        </w:rPr>
        <w:t>тощо, тобто у школярів</w:t>
      </w:r>
      <w:r>
        <w:rPr>
          <w:sz w:val="28"/>
          <w:szCs w:val="28"/>
          <w:lang w:val="uk-UA"/>
        </w:rPr>
        <w:t xml:space="preserve"> </w:t>
      </w:r>
      <w:r w:rsidRPr="00EB3DF8">
        <w:rPr>
          <w:sz w:val="28"/>
          <w:szCs w:val="28"/>
        </w:rPr>
        <w:t>поступово</w:t>
      </w:r>
      <w:r>
        <w:rPr>
          <w:sz w:val="28"/>
          <w:szCs w:val="28"/>
          <w:lang w:val="uk-UA"/>
        </w:rPr>
        <w:t xml:space="preserve"> </w:t>
      </w:r>
      <w:r w:rsidRPr="00EB3DF8">
        <w:rPr>
          <w:sz w:val="28"/>
          <w:szCs w:val="28"/>
        </w:rPr>
        <w:t>виробляється</w:t>
      </w:r>
      <w:r>
        <w:rPr>
          <w:sz w:val="28"/>
          <w:szCs w:val="28"/>
          <w:lang w:val="uk-UA"/>
        </w:rPr>
        <w:t xml:space="preserve"> </w:t>
      </w:r>
      <w:r w:rsidRPr="00EB3DF8">
        <w:rPr>
          <w:sz w:val="28"/>
          <w:szCs w:val="28"/>
        </w:rPr>
        <w:t>творчий стиль діяльності, здійснюється</w:t>
      </w:r>
      <w:r>
        <w:rPr>
          <w:sz w:val="28"/>
          <w:szCs w:val="28"/>
          <w:lang w:val="uk-UA"/>
        </w:rPr>
        <w:t xml:space="preserve"> </w:t>
      </w:r>
      <w:r w:rsidRPr="00EB3DF8">
        <w:rPr>
          <w:sz w:val="28"/>
          <w:szCs w:val="28"/>
        </w:rPr>
        <w:t>розвиток</w:t>
      </w:r>
      <w:r>
        <w:rPr>
          <w:sz w:val="28"/>
          <w:szCs w:val="28"/>
          <w:lang w:val="uk-UA"/>
        </w:rPr>
        <w:t xml:space="preserve"> </w:t>
      </w:r>
      <w:r w:rsidRPr="00EB3DF8">
        <w:rPr>
          <w:sz w:val="28"/>
          <w:szCs w:val="28"/>
        </w:rPr>
        <w:t>уяви, здатність</w:t>
      </w:r>
      <w:r>
        <w:rPr>
          <w:sz w:val="28"/>
          <w:szCs w:val="28"/>
          <w:lang w:val="uk-UA"/>
        </w:rPr>
        <w:t xml:space="preserve"> </w:t>
      </w:r>
      <w:r w:rsidRPr="00EB3DF8">
        <w:rPr>
          <w:sz w:val="28"/>
          <w:szCs w:val="28"/>
        </w:rPr>
        <w:t>втілювати</w:t>
      </w:r>
      <w:r>
        <w:rPr>
          <w:sz w:val="28"/>
          <w:szCs w:val="28"/>
          <w:lang w:val="uk-UA"/>
        </w:rPr>
        <w:t xml:space="preserve"> </w:t>
      </w:r>
      <w:r w:rsidRPr="00EB3DF8">
        <w:rPr>
          <w:sz w:val="28"/>
          <w:szCs w:val="28"/>
        </w:rPr>
        <w:t>свої</w:t>
      </w:r>
      <w:r>
        <w:rPr>
          <w:sz w:val="28"/>
          <w:szCs w:val="28"/>
          <w:lang w:val="uk-UA"/>
        </w:rPr>
        <w:t xml:space="preserve"> </w:t>
      </w:r>
      <w:r w:rsidRPr="00EB3DF8">
        <w:rPr>
          <w:sz w:val="28"/>
          <w:szCs w:val="28"/>
        </w:rPr>
        <w:t>задуми в реальність.</w:t>
      </w:r>
    </w:p>
    <w:p w:rsidR="00CB12BC" w:rsidRDefault="00CB12BC" w:rsidP="007E3478">
      <w:pPr>
        <w:pStyle w:val="NormalWeb"/>
        <w:spacing w:before="0" w:beforeAutospacing="0" w:after="0" w:afterAutospacing="0" w:line="360" w:lineRule="auto"/>
        <w:ind w:left="180" w:firstLine="539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Освітній </w:t>
      </w:r>
      <w:r>
        <w:rPr>
          <w:sz w:val="28"/>
          <w:szCs w:val="28"/>
        </w:rPr>
        <w:t>процес</w:t>
      </w:r>
      <w:r>
        <w:rPr>
          <w:sz w:val="28"/>
          <w:szCs w:val="28"/>
          <w:lang w:val="uk-UA"/>
        </w:rPr>
        <w:t xml:space="preserve"> </w:t>
      </w:r>
      <w:r w:rsidRPr="00EB3DF8">
        <w:rPr>
          <w:sz w:val="28"/>
          <w:szCs w:val="28"/>
        </w:rPr>
        <w:t>слід</w:t>
      </w:r>
      <w:r>
        <w:rPr>
          <w:sz w:val="28"/>
          <w:szCs w:val="28"/>
          <w:lang w:val="uk-UA"/>
        </w:rPr>
        <w:t xml:space="preserve"> </w:t>
      </w:r>
      <w:r w:rsidRPr="00EB3DF8">
        <w:rPr>
          <w:sz w:val="28"/>
          <w:szCs w:val="28"/>
        </w:rPr>
        <w:t>насичувати такою творчою</w:t>
      </w:r>
      <w:r>
        <w:rPr>
          <w:sz w:val="28"/>
          <w:szCs w:val="28"/>
          <w:lang w:val="uk-UA"/>
        </w:rPr>
        <w:t xml:space="preserve"> </w:t>
      </w:r>
      <w:r w:rsidRPr="00EB3DF8">
        <w:rPr>
          <w:sz w:val="28"/>
          <w:szCs w:val="28"/>
        </w:rPr>
        <w:t>діяльністю, яка б сприяла</w:t>
      </w:r>
      <w:r>
        <w:rPr>
          <w:sz w:val="28"/>
          <w:szCs w:val="28"/>
          <w:lang w:val="uk-UA"/>
        </w:rPr>
        <w:t xml:space="preserve"> </w:t>
      </w:r>
      <w:r w:rsidRPr="00EB3DF8">
        <w:rPr>
          <w:sz w:val="28"/>
          <w:szCs w:val="28"/>
        </w:rPr>
        <w:t>повному</w:t>
      </w:r>
      <w:r>
        <w:rPr>
          <w:sz w:val="28"/>
          <w:szCs w:val="28"/>
          <w:lang w:val="uk-UA"/>
        </w:rPr>
        <w:t xml:space="preserve"> </w:t>
      </w:r>
      <w:r w:rsidRPr="00EB3DF8">
        <w:rPr>
          <w:sz w:val="28"/>
          <w:szCs w:val="28"/>
        </w:rPr>
        <w:t>задоволенню і розвитку</w:t>
      </w:r>
      <w:r>
        <w:rPr>
          <w:sz w:val="28"/>
          <w:szCs w:val="28"/>
          <w:lang w:val="uk-UA"/>
        </w:rPr>
        <w:t xml:space="preserve"> </w:t>
      </w:r>
      <w:r w:rsidRPr="00EB3DF8">
        <w:rPr>
          <w:sz w:val="28"/>
          <w:szCs w:val="28"/>
        </w:rPr>
        <w:t>пізнавальних</w:t>
      </w:r>
      <w:r>
        <w:rPr>
          <w:sz w:val="28"/>
          <w:szCs w:val="28"/>
          <w:lang w:val="uk-UA"/>
        </w:rPr>
        <w:t xml:space="preserve"> </w:t>
      </w:r>
      <w:r w:rsidRPr="00EB3DF8">
        <w:rPr>
          <w:sz w:val="28"/>
          <w:szCs w:val="28"/>
        </w:rPr>
        <w:t>можливостей</w:t>
      </w:r>
      <w:r>
        <w:rPr>
          <w:sz w:val="28"/>
          <w:szCs w:val="28"/>
          <w:lang w:val="uk-UA"/>
        </w:rPr>
        <w:t xml:space="preserve"> </w:t>
      </w:r>
      <w:r w:rsidRPr="00EB3DF8">
        <w:rPr>
          <w:sz w:val="28"/>
          <w:szCs w:val="28"/>
        </w:rPr>
        <w:t>молодших</w:t>
      </w:r>
      <w:r>
        <w:rPr>
          <w:sz w:val="28"/>
          <w:szCs w:val="28"/>
          <w:lang w:val="uk-UA"/>
        </w:rPr>
        <w:t xml:space="preserve"> </w:t>
      </w:r>
      <w:r w:rsidRPr="00EB3DF8">
        <w:rPr>
          <w:sz w:val="28"/>
          <w:szCs w:val="28"/>
        </w:rPr>
        <w:t>школярів, надавала їм</w:t>
      </w:r>
      <w:r>
        <w:rPr>
          <w:sz w:val="28"/>
          <w:szCs w:val="28"/>
          <w:lang w:val="uk-UA"/>
        </w:rPr>
        <w:t xml:space="preserve"> </w:t>
      </w:r>
      <w:r w:rsidRPr="00EB3DF8">
        <w:rPr>
          <w:sz w:val="28"/>
          <w:szCs w:val="28"/>
        </w:rPr>
        <w:t>максимальну свободу для творчого</w:t>
      </w:r>
      <w:r>
        <w:rPr>
          <w:sz w:val="28"/>
          <w:szCs w:val="28"/>
          <w:lang w:val="uk-UA"/>
        </w:rPr>
        <w:t xml:space="preserve"> </w:t>
      </w:r>
      <w:r w:rsidRPr="00EB3DF8">
        <w:rPr>
          <w:sz w:val="28"/>
          <w:szCs w:val="28"/>
        </w:rPr>
        <w:t>просуваня, пробуд</w:t>
      </w:r>
      <w:r w:rsidRPr="00EB3DF8">
        <w:rPr>
          <w:sz w:val="28"/>
          <w:szCs w:val="28"/>
          <w:lang w:val="uk-UA"/>
        </w:rPr>
        <w:t>ж</w:t>
      </w:r>
      <w:r w:rsidRPr="00EB3DF8">
        <w:rPr>
          <w:sz w:val="28"/>
          <w:szCs w:val="28"/>
        </w:rPr>
        <w:t>увала прагнення</w:t>
      </w:r>
      <w:r>
        <w:rPr>
          <w:sz w:val="28"/>
          <w:szCs w:val="28"/>
          <w:lang w:val="uk-UA"/>
        </w:rPr>
        <w:t xml:space="preserve"> </w:t>
      </w:r>
      <w:r w:rsidRPr="00EB3DF8">
        <w:rPr>
          <w:sz w:val="28"/>
          <w:szCs w:val="28"/>
        </w:rPr>
        <w:t xml:space="preserve">цікаво провести дозвілля, </w:t>
      </w:r>
      <w:r w:rsidRPr="00EB3DF8">
        <w:rPr>
          <w:sz w:val="28"/>
          <w:szCs w:val="28"/>
          <w:lang w:val="uk-UA"/>
        </w:rPr>
        <w:t xml:space="preserve">тобто поєднувала професійну діяльність </w:t>
      </w:r>
      <w:r w:rsidRPr="00EB3DF8">
        <w:rPr>
          <w:sz w:val="28"/>
          <w:szCs w:val="28"/>
        </w:rPr>
        <w:t>з творчими</w:t>
      </w:r>
      <w:r>
        <w:rPr>
          <w:sz w:val="28"/>
          <w:szCs w:val="28"/>
          <w:lang w:val="uk-UA"/>
        </w:rPr>
        <w:t xml:space="preserve"> </w:t>
      </w:r>
      <w:r w:rsidRPr="00EB3DF8">
        <w:rPr>
          <w:sz w:val="28"/>
          <w:szCs w:val="28"/>
        </w:rPr>
        <w:t>намірами і діями</w:t>
      </w:r>
      <w:r>
        <w:rPr>
          <w:sz w:val="28"/>
          <w:szCs w:val="28"/>
          <w:lang w:val="uk-UA"/>
        </w:rPr>
        <w:t xml:space="preserve"> </w:t>
      </w:r>
      <w:r w:rsidRPr="00EB3DF8">
        <w:rPr>
          <w:sz w:val="28"/>
          <w:szCs w:val="28"/>
        </w:rPr>
        <w:t>дітей в єдиному</w:t>
      </w:r>
      <w:r>
        <w:rPr>
          <w:sz w:val="28"/>
          <w:szCs w:val="28"/>
          <w:lang w:val="uk-UA"/>
        </w:rPr>
        <w:t xml:space="preserve"> </w:t>
      </w:r>
      <w:r w:rsidRPr="00EB3DF8">
        <w:rPr>
          <w:sz w:val="28"/>
          <w:szCs w:val="28"/>
        </w:rPr>
        <w:t>пізнавально-творчому</w:t>
      </w:r>
      <w:r>
        <w:rPr>
          <w:sz w:val="28"/>
          <w:szCs w:val="28"/>
          <w:lang w:val="uk-UA"/>
        </w:rPr>
        <w:t xml:space="preserve"> </w:t>
      </w:r>
      <w:r w:rsidRPr="00EB3DF8">
        <w:rPr>
          <w:sz w:val="28"/>
          <w:szCs w:val="28"/>
        </w:rPr>
        <w:t>процесі</w:t>
      </w:r>
      <w:r>
        <w:rPr>
          <w:sz w:val="28"/>
          <w:szCs w:val="28"/>
          <w:lang w:val="uk-UA"/>
        </w:rPr>
        <w:t xml:space="preserve"> </w:t>
      </w:r>
      <w:r w:rsidRPr="00EB3DF8">
        <w:rPr>
          <w:sz w:val="28"/>
          <w:szCs w:val="28"/>
        </w:rPr>
        <w:t>[</w:t>
      </w:r>
      <w:r>
        <w:rPr>
          <w:sz w:val="28"/>
          <w:szCs w:val="28"/>
          <w:lang w:val="uk-UA"/>
        </w:rPr>
        <w:t>1</w:t>
      </w:r>
      <w:r w:rsidRPr="00EB3DF8">
        <w:rPr>
          <w:sz w:val="28"/>
          <w:szCs w:val="28"/>
        </w:rPr>
        <w:t>]</w:t>
      </w:r>
      <w:r w:rsidRPr="00EB3DF8">
        <w:rPr>
          <w:sz w:val="28"/>
          <w:szCs w:val="28"/>
          <w:lang w:val="uk-UA"/>
        </w:rPr>
        <w:t>.</w:t>
      </w:r>
    </w:p>
    <w:p w:rsidR="00CB12BC" w:rsidRDefault="00CB12BC" w:rsidP="005A631F">
      <w:pPr>
        <w:pStyle w:val="NormalWeb"/>
        <w:spacing w:before="0" w:beforeAutospacing="0" w:after="0" w:afterAutospacing="0" w:line="360" w:lineRule="auto"/>
        <w:ind w:left="180" w:firstLine="539"/>
        <w:jc w:val="both"/>
        <w:rPr>
          <w:lang w:val="uk-UA"/>
        </w:rPr>
      </w:pPr>
      <w:r w:rsidRPr="00EB3DF8">
        <w:t>Переживання</w:t>
      </w:r>
      <w:r>
        <w:rPr>
          <w:lang w:val="uk-UA"/>
        </w:rPr>
        <w:t xml:space="preserve"> </w:t>
      </w:r>
      <w:r w:rsidRPr="00EB3DF8">
        <w:t>успіху</w:t>
      </w:r>
      <w:r>
        <w:rPr>
          <w:lang w:val="uk-UA"/>
        </w:rPr>
        <w:t xml:space="preserve"> </w:t>
      </w:r>
      <w:r w:rsidRPr="00EB3DF8">
        <w:t>викликає</w:t>
      </w:r>
      <w:r>
        <w:rPr>
          <w:lang w:val="uk-UA"/>
        </w:rPr>
        <w:t xml:space="preserve"> </w:t>
      </w:r>
      <w:r>
        <w:t>позитивнее</w:t>
      </w:r>
      <w:r>
        <w:rPr>
          <w:lang w:val="uk-UA"/>
        </w:rPr>
        <w:t xml:space="preserve"> </w:t>
      </w:r>
      <w:r w:rsidRPr="00EB3DF8">
        <w:t>ставлення до творчої</w:t>
      </w:r>
      <w:r>
        <w:rPr>
          <w:lang w:val="uk-UA"/>
        </w:rPr>
        <w:t xml:space="preserve"> </w:t>
      </w:r>
      <w:r w:rsidRPr="00EB3DF8">
        <w:t>діяльності, сприяє</w:t>
      </w:r>
      <w:r>
        <w:rPr>
          <w:lang w:val="uk-UA"/>
        </w:rPr>
        <w:t xml:space="preserve"> </w:t>
      </w:r>
      <w:r w:rsidRPr="00EB3DF8">
        <w:t>набуттю</w:t>
      </w:r>
      <w:r>
        <w:rPr>
          <w:lang w:val="uk-UA"/>
        </w:rPr>
        <w:t xml:space="preserve"> </w:t>
      </w:r>
      <w:r w:rsidRPr="00EB3DF8">
        <w:t>певного</w:t>
      </w:r>
      <w:r>
        <w:rPr>
          <w:lang w:val="uk-UA"/>
        </w:rPr>
        <w:t xml:space="preserve"> </w:t>
      </w:r>
      <w:r w:rsidRPr="00EB3DF8">
        <w:t>життєвого</w:t>
      </w:r>
      <w:r>
        <w:rPr>
          <w:lang w:val="uk-UA"/>
        </w:rPr>
        <w:t xml:space="preserve"> </w:t>
      </w:r>
      <w:r w:rsidRPr="00EB3DF8">
        <w:t>досвіду, навичок</w:t>
      </w:r>
      <w:r>
        <w:rPr>
          <w:lang w:val="uk-UA"/>
        </w:rPr>
        <w:t xml:space="preserve"> </w:t>
      </w:r>
      <w:r w:rsidRPr="00EB3DF8">
        <w:t>самостійної</w:t>
      </w:r>
      <w:r>
        <w:rPr>
          <w:lang w:val="uk-UA"/>
        </w:rPr>
        <w:t xml:space="preserve"> </w:t>
      </w:r>
      <w:r w:rsidRPr="00EB3DF8">
        <w:t>діяльності і поведінки, більш</w:t>
      </w:r>
      <w:r>
        <w:rPr>
          <w:lang w:val="uk-UA"/>
        </w:rPr>
        <w:t xml:space="preserve"> </w:t>
      </w:r>
      <w:r w:rsidRPr="00EB3DF8">
        <w:t>чіткого</w:t>
      </w:r>
      <w:r>
        <w:rPr>
          <w:lang w:val="uk-UA"/>
        </w:rPr>
        <w:t xml:space="preserve"> </w:t>
      </w:r>
      <w:r w:rsidRPr="00EB3DF8">
        <w:t>усвідомлення</w:t>
      </w:r>
      <w:r>
        <w:rPr>
          <w:lang w:val="uk-UA"/>
        </w:rPr>
        <w:t xml:space="preserve"> </w:t>
      </w:r>
      <w:r w:rsidRPr="00EB3DF8">
        <w:t>загальної</w:t>
      </w:r>
      <w:r>
        <w:rPr>
          <w:lang w:val="uk-UA"/>
        </w:rPr>
        <w:t xml:space="preserve"> </w:t>
      </w:r>
      <w:r w:rsidRPr="00EB3DF8">
        <w:t>і часткової</w:t>
      </w:r>
      <w:r>
        <w:rPr>
          <w:lang w:val="uk-UA"/>
        </w:rPr>
        <w:t xml:space="preserve"> </w:t>
      </w:r>
      <w:r w:rsidRPr="00EB3DF8">
        <w:t>цілі. Внаслідок</w:t>
      </w:r>
      <w:r>
        <w:rPr>
          <w:lang w:val="uk-UA"/>
        </w:rPr>
        <w:t xml:space="preserve"> </w:t>
      </w:r>
      <w:r w:rsidRPr="00EB3DF8">
        <w:t>цього</w:t>
      </w:r>
      <w:r>
        <w:rPr>
          <w:lang w:val="uk-UA"/>
        </w:rPr>
        <w:t xml:space="preserve"> </w:t>
      </w:r>
      <w:r w:rsidRPr="00EB3DF8">
        <w:t>з'являється</w:t>
      </w:r>
      <w:r>
        <w:rPr>
          <w:lang w:val="uk-UA"/>
        </w:rPr>
        <w:t xml:space="preserve"> </w:t>
      </w:r>
      <w:r w:rsidRPr="00EB3DF8">
        <w:t>свідоме</w:t>
      </w:r>
      <w:r>
        <w:rPr>
          <w:lang w:val="uk-UA"/>
        </w:rPr>
        <w:t xml:space="preserve"> </w:t>
      </w:r>
      <w:r w:rsidRPr="00EB3DF8">
        <w:t>праг</w:t>
      </w:r>
      <w:r>
        <w:rPr>
          <w:lang w:val="uk-UA"/>
        </w:rPr>
        <w:t>н</w:t>
      </w:r>
      <w:r w:rsidRPr="00EB3DF8">
        <w:t>ення до самоосвіти, самовдосконаленя, самоаналізу, набуття</w:t>
      </w:r>
      <w:r>
        <w:rPr>
          <w:lang w:val="uk-UA"/>
        </w:rPr>
        <w:t xml:space="preserve"> </w:t>
      </w:r>
      <w:r w:rsidRPr="00EB3DF8">
        <w:t>відповідних</w:t>
      </w:r>
      <w:r>
        <w:rPr>
          <w:lang w:val="uk-UA"/>
        </w:rPr>
        <w:t xml:space="preserve"> </w:t>
      </w:r>
      <w:r w:rsidRPr="00EB3DF8">
        <w:t>вмінь та навичок</w:t>
      </w:r>
      <w:r>
        <w:rPr>
          <w:lang w:val="uk-UA"/>
        </w:rPr>
        <w:t xml:space="preserve"> </w:t>
      </w:r>
      <w:r w:rsidRPr="00EB3DF8">
        <w:t>щодо</w:t>
      </w:r>
      <w:r>
        <w:rPr>
          <w:lang w:val="uk-UA"/>
        </w:rPr>
        <w:t xml:space="preserve"> </w:t>
      </w:r>
      <w:r w:rsidRPr="00EB3DF8">
        <w:t>творчого</w:t>
      </w:r>
      <w:r>
        <w:rPr>
          <w:lang w:val="uk-UA"/>
        </w:rPr>
        <w:t xml:space="preserve"> </w:t>
      </w:r>
      <w:r w:rsidRPr="00EB3DF8">
        <w:t>розв'язання проблем, не зупинятися на півдорозі, тобто</w:t>
      </w:r>
      <w:r>
        <w:rPr>
          <w:lang w:val="uk-UA"/>
        </w:rPr>
        <w:t xml:space="preserve"> </w:t>
      </w:r>
      <w:r w:rsidRPr="00EB3DF8">
        <w:t>поступово</w:t>
      </w:r>
      <w:r>
        <w:rPr>
          <w:lang w:val="uk-UA"/>
        </w:rPr>
        <w:t xml:space="preserve"> </w:t>
      </w:r>
      <w:r w:rsidRPr="00EB3DF8">
        <w:t>здійснюється</w:t>
      </w:r>
      <w:r>
        <w:rPr>
          <w:lang w:val="uk-UA"/>
        </w:rPr>
        <w:t xml:space="preserve"> </w:t>
      </w:r>
      <w:r w:rsidRPr="00EB3DF8">
        <w:t>становлення тих властивостей і якостей, які є складовими</w:t>
      </w:r>
      <w:r>
        <w:rPr>
          <w:lang w:val="uk-UA"/>
        </w:rPr>
        <w:t xml:space="preserve"> </w:t>
      </w:r>
      <w:r w:rsidRPr="00EB3DF8">
        <w:t>творчих</w:t>
      </w:r>
      <w:r>
        <w:rPr>
          <w:lang w:val="uk-UA"/>
        </w:rPr>
        <w:t xml:space="preserve"> </w:t>
      </w:r>
      <w:r w:rsidRPr="00EB3DF8">
        <w:t>здібностей</w:t>
      </w:r>
      <w:r>
        <w:rPr>
          <w:lang w:val="uk-UA"/>
        </w:rPr>
        <w:t xml:space="preserve"> </w:t>
      </w:r>
      <w:r w:rsidRPr="00EB3DF8">
        <w:t>особистості.</w:t>
      </w:r>
    </w:p>
    <w:p w:rsidR="00CB12BC" w:rsidRDefault="00CB12BC" w:rsidP="005A631F">
      <w:pPr>
        <w:pStyle w:val="NormalWeb"/>
        <w:spacing w:before="0" w:beforeAutospacing="0" w:after="0" w:afterAutospacing="0" w:line="360" w:lineRule="auto"/>
        <w:ind w:left="180" w:firstLine="539"/>
        <w:jc w:val="both"/>
        <w:rPr>
          <w:lang w:val="uk-UA"/>
        </w:rPr>
      </w:pPr>
    </w:p>
    <w:p w:rsidR="00CB12BC" w:rsidRPr="005A631F" w:rsidRDefault="00CB12BC" w:rsidP="005A631F">
      <w:pPr>
        <w:pStyle w:val="NormalWeb"/>
        <w:spacing w:before="0" w:beforeAutospacing="0" w:after="0" w:afterAutospacing="0" w:line="360" w:lineRule="auto"/>
        <w:ind w:left="180" w:firstLine="539"/>
        <w:jc w:val="both"/>
        <w:rPr>
          <w:sz w:val="28"/>
          <w:szCs w:val="28"/>
          <w:lang w:val="uk-UA"/>
        </w:rPr>
      </w:pPr>
      <w:r>
        <w:t>Літератур</w:t>
      </w:r>
      <w:r>
        <w:rPr>
          <w:lang w:val="uk-UA"/>
        </w:rPr>
        <w:t>а:</w:t>
      </w:r>
    </w:p>
    <w:p w:rsidR="00CB12BC" w:rsidRPr="007E3478" w:rsidRDefault="00CB12BC" w:rsidP="007E3478">
      <w:pPr>
        <w:numPr>
          <w:ilvl w:val="0"/>
          <w:numId w:val="1"/>
        </w:numPr>
        <w:tabs>
          <w:tab w:val="left" w:pos="567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7E3478">
        <w:rPr>
          <w:rFonts w:ascii="Times New Roman" w:hAnsi="Times New Roman"/>
          <w:sz w:val="28"/>
          <w:szCs w:val="28"/>
        </w:rPr>
        <w:t>Волощук І.С. Методи розвитку творчих здібностей учнів молодшого шкільного віку.  К.: Освіта, 2010.</w:t>
      </w:r>
    </w:p>
    <w:p w:rsidR="00CB12BC" w:rsidRPr="007E3478" w:rsidRDefault="00CB12BC" w:rsidP="007E3478">
      <w:pPr>
        <w:pStyle w:val="ListParagraph"/>
        <w:widowControl w:val="0"/>
        <w:numPr>
          <w:ilvl w:val="0"/>
          <w:numId w:val="1"/>
        </w:numPr>
        <w:spacing w:after="0" w:line="360" w:lineRule="auto"/>
        <w:ind w:left="0" w:firstLine="709"/>
        <w:jc w:val="both"/>
        <w:rPr>
          <w:rStyle w:val="Hyperlink"/>
          <w:rFonts w:ascii="Times New Roman" w:hAnsi="Times New Roman"/>
          <w:sz w:val="28"/>
          <w:szCs w:val="28"/>
        </w:rPr>
      </w:pPr>
      <w:r w:rsidRPr="007E3478">
        <w:rPr>
          <w:rFonts w:ascii="Times New Roman" w:hAnsi="Times New Roman"/>
          <w:sz w:val="28"/>
          <w:szCs w:val="28"/>
        </w:rPr>
        <w:t xml:space="preserve">Концепція Нової української школи URL: </w:t>
      </w:r>
      <w:hyperlink r:id="rId5" w:history="1">
        <w:r w:rsidRPr="007E3478">
          <w:rPr>
            <w:rStyle w:val="Hyperlink"/>
            <w:rFonts w:ascii="Times New Roman" w:hAnsi="Times New Roman"/>
            <w:sz w:val="28"/>
            <w:szCs w:val="28"/>
          </w:rPr>
          <w:t>http://school12.km.ua/page/praktychnyy_psyholog</w:t>
        </w:r>
      </w:hyperlink>
      <w:r w:rsidRPr="007E3478">
        <w:rPr>
          <w:rFonts w:ascii="Times New Roman" w:hAnsi="Times New Roman"/>
          <w:sz w:val="28"/>
          <w:szCs w:val="28"/>
        </w:rPr>
        <w:t>(дата звернення: 29.</w:t>
      </w:r>
      <w:r>
        <w:rPr>
          <w:rFonts w:ascii="Times New Roman" w:hAnsi="Times New Roman"/>
          <w:sz w:val="28"/>
          <w:szCs w:val="28"/>
        </w:rPr>
        <w:t>09</w:t>
      </w:r>
      <w:r w:rsidRPr="007E3478">
        <w:rPr>
          <w:rFonts w:ascii="Times New Roman" w:hAnsi="Times New Roman"/>
          <w:sz w:val="28"/>
          <w:szCs w:val="28"/>
        </w:rPr>
        <w:t>.202</w:t>
      </w:r>
      <w:r>
        <w:rPr>
          <w:rFonts w:ascii="Times New Roman" w:hAnsi="Times New Roman"/>
          <w:sz w:val="28"/>
          <w:szCs w:val="28"/>
        </w:rPr>
        <w:t>3</w:t>
      </w:r>
      <w:r w:rsidRPr="007E3478">
        <w:rPr>
          <w:rFonts w:ascii="Times New Roman" w:hAnsi="Times New Roman"/>
          <w:sz w:val="28"/>
          <w:szCs w:val="28"/>
        </w:rPr>
        <w:t xml:space="preserve">). </w:t>
      </w:r>
    </w:p>
    <w:p w:rsidR="00CB12BC" w:rsidRPr="007E3478" w:rsidRDefault="00CB12BC" w:rsidP="007E3478">
      <w:pPr>
        <w:numPr>
          <w:ilvl w:val="0"/>
          <w:numId w:val="1"/>
        </w:numPr>
        <w:tabs>
          <w:tab w:val="clear" w:pos="72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3478">
        <w:rPr>
          <w:rFonts w:ascii="Times New Roman" w:hAnsi="Times New Roman"/>
          <w:sz w:val="28"/>
          <w:szCs w:val="28"/>
        </w:rPr>
        <w:t>Тименко В. Формування конструктивно-художніх умінь в учнів 4 класу</w:t>
      </w:r>
      <w:r>
        <w:rPr>
          <w:rFonts w:ascii="Times New Roman" w:hAnsi="Times New Roman"/>
          <w:sz w:val="28"/>
          <w:szCs w:val="28"/>
        </w:rPr>
        <w:t>.</w:t>
      </w:r>
      <w:r w:rsidRPr="007E3478">
        <w:rPr>
          <w:rFonts w:ascii="Times New Roman" w:hAnsi="Times New Roman"/>
          <w:sz w:val="28"/>
          <w:szCs w:val="28"/>
        </w:rPr>
        <w:t xml:space="preserve"> Початкова школа. 2005. №1. С.32</w:t>
      </w:r>
      <w:r>
        <w:rPr>
          <w:rFonts w:ascii="Times New Roman" w:hAnsi="Times New Roman"/>
          <w:sz w:val="28"/>
          <w:szCs w:val="28"/>
        </w:rPr>
        <w:t>-</w:t>
      </w:r>
      <w:r w:rsidRPr="007E3478">
        <w:rPr>
          <w:rFonts w:ascii="Times New Roman" w:hAnsi="Times New Roman"/>
          <w:sz w:val="28"/>
          <w:szCs w:val="28"/>
        </w:rPr>
        <w:t>36.</w:t>
      </w:r>
    </w:p>
    <w:p w:rsidR="00CB12BC" w:rsidRPr="007E3478" w:rsidRDefault="00CB12BC" w:rsidP="007E3478">
      <w:pPr>
        <w:pStyle w:val="ListParagraph"/>
        <w:widowControl w:val="0"/>
        <w:numPr>
          <w:ilvl w:val="0"/>
          <w:numId w:val="1"/>
        </w:numPr>
        <w:shd w:val="clear" w:color="auto" w:fill="FFFFFF"/>
        <w:tabs>
          <w:tab w:val="left" w:pos="0"/>
          <w:tab w:val="left" w:pos="90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3478">
        <w:rPr>
          <w:rFonts w:ascii="Times New Roman" w:hAnsi="Times New Roman"/>
          <w:sz w:val="28"/>
          <w:szCs w:val="28"/>
        </w:rPr>
        <w:t xml:space="preserve">Типові освітні програми для 1-4 класів НУШ. URL: </w:t>
      </w:r>
      <w:hyperlink r:id="rId6" w:history="1">
        <w:r w:rsidRPr="007E3478">
          <w:rPr>
            <w:rStyle w:val="Hyperlink"/>
            <w:rFonts w:ascii="Times New Roman" w:hAnsi="Times New Roman"/>
            <w:sz w:val="28"/>
            <w:szCs w:val="28"/>
          </w:rPr>
          <w:t>https://mon.gov.ua/ua/osvita/zagalna-serednya-osvita/navchalni-programi/tipovi-osvitni-programi-dlya-2-11-klasiv</w:t>
        </w:r>
      </w:hyperlink>
      <w:r w:rsidRPr="007E3478">
        <w:rPr>
          <w:rFonts w:ascii="Times New Roman" w:hAnsi="Times New Roman"/>
          <w:sz w:val="28"/>
          <w:szCs w:val="28"/>
        </w:rPr>
        <w:t>(дата звернення: 26.05.2023).</w:t>
      </w:r>
    </w:p>
    <w:p w:rsidR="00CB12BC" w:rsidRPr="007E3478" w:rsidRDefault="00CB12BC" w:rsidP="007E3478">
      <w:pPr>
        <w:numPr>
          <w:ilvl w:val="0"/>
          <w:numId w:val="1"/>
        </w:numPr>
        <w:tabs>
          <w:tab w:val="left" w:pos="567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7E3478">
        <w:rPr>
          <w:rFonts w:ascii="Times New Roman" w:hAnsi="Times New Roman"/>
          <w:bCs/>
          <w:color w:val="000000"/>
          <w:sz w:val="28"/>
          <w:szCs w:val="28"/>
        </w:rPr>
        <w:t xml:space="preserve">Хорунжий В.І.  Практикум в навчальних майстернях з методикою трудового навчання.  Тернопіль: Астон, 2001. 220 с. </w:t>
      </w:r>
    </w:p>
    <w:p w:rsidR="00CB12BC" w:rsidRDefault="00CB12BC" w:rsidP="000368B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B12BC" w:rsidRPr="000368B3" w:rsidRDefault="00CB12BC" w:rsidP="000368B3">
      <w:pPr>
        <w:spacing w:after="0" w:line="360" w:lineRule="auto"/>
        <w:ind w:firstLine="709"/>
        <w:jc w:val="right"/>
        <w:rPr>
          <w:rFonts w:ascii="Times New Roman" w:hAnsi="Times New Roman"/>
          <w:b/>
          <w:bCs/>
          <w:sz w:val="28"/>
          <w:szCs w:val="28"/>
        </w:rPr>
      </w:pPr>
      <w:r w:rsidRPr="000368B3">
        <w:rPr>
          <w:rFonts w:ascii="Times New Roman" w:hAnsi="Times New Roman"/>
          <w:b/>
          <w:bCs/>
          <w:sz w:val="28"/>
          <w:szCs w:val="28"/>
        </w:rPr>
        <w:t>Науковий керівник:</w:t>
      </w:r>
    </w:p>
    <w:p w:rsidR="00CB12BC" w:rsidRPr="000368B3" w:rsidRDefault="00CB12BC" w:rsidP="000368B3">
      <w:pPr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0368B3">
        <w:rPr>
          <w:rFonts w:ascii="Times New Roman" w:hAnsi="Times New Roman"/>
          <w:sz w:val="28"/>
          <w:szCs w:val="28"/>
        </w:rPr>
        <w:t>кандидат педагогічних наук, доцент Даниляк Руслана Зіновіївна</w:t>
      </w:r>
      <w:r>
        <w:rPr>
          <w:rFonts w:ascii="Times New Roman" w:hAnsi="Times New Roman"/>
          <w:sz w:val="28"/>
          <w:szCs w:val="28"/>
        </w:rPr>
        <w:t>.</w:t>
      </w:r>
    </w:p>
    <w:p w:rsidR="00CB12BC" w:rsidRPr="000368B3" w:rsidRDefault="00CB12BC" w:rsidP="000368B3">
      <w:pPr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CB12BC" w:rsidRPr="000368B3" w:rsidRDefault="00CB12BC" w:rsidP="000368B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CB12BC" w:rsidRPr="000368B3" w:rsidSect="000368B3">
      <w:pgSz w:w="11906" w:h="16838"/>
      <w:pgMar w:top="1134" w:right="1134" w:bottom="1247" w:left="187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420C44"/>
    <w:multiLevelType w:val="hybridMultilevel"/>
    <w:tmpl w:val="7380852C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>
    <w:nsid w:val="711F71F5"/>
    <w:multiLevelType w:val="hybridMultilevel"/>
    <w:tmpl w:val="A4A843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00881"/>
    <w:rsid w:val="000368B3"/>
    <w:rsid w:val="00160C51"/>
    <w:rsid w:val="001E7412"/>
    <w:rsid w:val="00200881"/>
    <w:rsid w:val="002D4B8A"/>
    <w:rsid w:val="00324FB1"/>
    <w:rsid w:val="003C7EDD"/>
    <w:rsid w:val="0040356A"/>
    <w:rsid w:val="005A631F"/>
    <w:rsid w:val="007A2A53"/>
    <w:rsid w:val="007E3478"/>
    <w:rsid w:val="009C5B30"/>
    <w:rsid w:val="00B9662C"/>
    <w:rsid w:val="00CB12BC"/>
    <w:rsid w:val="00EB3D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5B30"/>
    <w:pPr>
      <w:spacing w:after="160" w:line="259" w:lineRule="auto"/>
    </w:pPr>
    <w:rPr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368B3"/>
    <w:rPr>
      <w:rFonts w:cs="Times New Roman"/>
      <w:color w:val="0563C1"/>
      <w:u w:val="single"/>
    </w:rPr>
  </w:style>
  <w:style w:type="paragraph" w:styleId="NormalWeb">
    <w:name w:val="Normal (Web)"/>
    <w:basedOn w:val="Normal"/>
    <w:uiPriority w:val="99"/>
    <w:rsid w:val="007E347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ListParagraph">
    <w:name w:val="List Paragraph"/>
    <w:basedOn w:val="Normal"/>
    <w:uiPriority w:val="99"/>
    <w:qFormat/>
    <w:rsid w:val="007E3478"/>
    <w:pPr>
      <w:spacing w:line="256" w:lineRule="auto"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on.gov.ua/ua/osvita/zagalna-serednya-osvita/navchalni-programi/tipovi-osvitni-programi-dlya-2-11-klasiv" TargetMode="External"/><Relationship Id="rId5" Type="http://schemas.openxmlformats.org/officeDocument/2006/relationships/hyperlink" Target="http://school12.km.ua/page/praktychnyy_psyholo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37</TotalTime>
  <Pages>6</Pages>
  <Words>6594</Words>
  <Characters>3759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5</cp:revision>
  <dcterms:created xsi:type="dcterms:W3CDTF">2023-11-24T20:56:00Z</dcterms:created>
  <dcterms:modified xsi:type="dcterms:W3CDTF">2023-11-29T19:49:00Z</dcterms:modified>
</cp:coreProperties>
</file>